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6C17" w14:textId="756A6F64" w:rsidR="00EA148E" w:rsidRDefault="00EA148E" w:rsidP="00EA148E">
      <w:pPr>
        <w:jc w:val="center"/>
        <w:rPr>
          <w:b/>
        </w:rPr>
      </w:pPr>
      <w:r>
        <w:rPr>
          <w:b/>
        </w:rPr>
        <w:t>Sample Assignments</w:t>
      </w:r>
    </w:p>
    <w:p w14:paraId="1852B1B6" w14:textId="77777777" w:rsidR="00425BFC" w:rsidRDefault="00425BFC" w:rsidP="0097254E">
      <w:pPr>
        <w:rPr>
          <w:b/>
        </w:rPr>
      </w:pPr>
    </w:p>
    <w:p w14:paraId="468E724F" w14:textId="77777777" w:rsidR="0097254E" w:rsidRPr="00EA148E" w:rsidRDefault="00F8476E" w:rsidP="0097254E">
      <w:pPr>
        <w:rPr>
          <w:b/>
        </w:rPr>
      </w:pPr>
      <w:bookmarkStart w:id="0" w:name="_GoBack"/>
      <w:bookmarkEnd w:id="0"/>
      <w:r w:rsidRPr="00EA148E">
        <w:rPr>
          <w:b/>
        </w:rPr>
        <w:t>Assignment 1</w:t>
      </w:r>
    </w:p>
    <w:p w14:paraId="61C41C09" w14:textId="77777777" w:rsidR="00F8476E" w:rsidRPr="00EA148E" w:rsidRDefault="001E090F" w:rsidP="00F8476E">
      <w:pPr>
        <w:rPr>
          <w:b/>
        </w:rPr>
      </w:pPr>
      <w:r w:rsidRPr="00EA148E">
        <w:rPr>
          <w:b/>
        </w:rPr>
        <w:t>Understanding context of food insecurity</w:t>
      </w:r>
    </w:p>
    <w:p w14:paraId="3B746F38" w14:textId="688A4F0B" w:rsidR="001E090F" w:rsidRPr="00EA148E" w:rsidRDefault="001E090F" w:rsidP="00F8476E">
      <w:pPr>
        <w:rPr>
          <w:b/>
        </w:rPr>
      </w:pPr>
      <w:r w:rsidRPr="00EA148E">
        <w:rPr>
          <w:b/>
        </w:rPr>
        <w:t xml:space="preserve">For use after </w:t>
      </w:r>
      <w:r w:rsidR="00647542" w:rsidRPr="00EA148E">
        <w:rPr>
          <w:b/>
        </w:rPr>
        <w:t>the micro analytics module</w:t>
      </w:r>
    </w:p>
    <w:p w14:paraId="1009766F" w14:textId="77777777" w:rsidR="00C50742" w:rsidRDefault="00C50742" w:rsidP="00174475">
      <w:pPr>
        <w:rPr>
          <w:rFonts w:ascii="Cambria" w:hAnsi="Cambria"/>
        </w:rPr>
      </w:pPr>
    </w:p>
    <w:p w14:paraId="0D71D45B" w14:textId="77777777" w:rsidR="00F8476E" w:rsidRPr="00150271" w:rsidRDefault="00F8476E" w:rsidP="00174475">
      <w:pPr>
        <w:rPr>
          <w:rFonts w:ascii="Cambria" w:hAnsi="Cambria"/>
        </w:rPr>
      </w:pPr>
      <w:r w:rsidRPr="00150271">
        <w:rPr>
          <w:rFonts w:ascii="Cambria" w:hAnsi="Cambria"/>
        </w:rPr>
        <w:t xml:space="preserve">Create a 2-4 page </w:t>
      </w:r>
      <w:r w:rsidR="00A34411">
        <w:rPr>
          <w:rFonts w:ascii="Cambria" w:hAnsi="Cambria"/>
        </w:rPr>
        <w:t xml:space="preserve">brief </w:t>
      </w:r>
      <w:r w:rsidRPr="00150271">
        <w:rPr>
          <w:rFonts w:ascii="Cambria" w:hAnsi="Cambria"/>
        </w:rPr>
        <w:t xml:space="preserve">contextualizing </w:t>
      </w:r>
      <w:r w:rsidR="00A34411">
        <w:rPr>
          <w:rFonts w:ascii="Cambria" w:hAnsi="Cambria"/>
        </w:rPr>
        <w:t>about the food security situation in</w:t>
      </w:r>
      <w:r w:rsidRPr="00150271">
        <w:rPr>
          <w:rFonts w:ascii="Cambria" w:hAnsi="Cambria"/>
        </w:rPr>
        <w:t xml:space="preserve"> </w:t>
      </w:r>
      <w:r w:rsidR="001E090F">
        <w:rPr>
          <w:rFonts w:ascii="Cambria" w:hAnsi="Cambria"/>
        </w:rPr>
        <w:t xml:space="preserve">a </w:t>
      </w:r>
      <w:r w:rsidRPr="00150271">
        <w:rPr>
          <w:rFonts w:ascii="Cambria" w:hAnsi="Cambria"/>
        </w:rPr>
        <w:t>location of interest.</w:t>
      </w:r>
      <w:r>
        <w:rPr>
          <w:rFonts w:ascii="Cambria" w:hAnsi="Cambria"/>
        </w:rPr>
        <w:t xml:space="preserve"> </w:t>
      </w:r>
      <w:r w:rsidR="00A34411">
        <w:rPr>
          <w:rFonts w:ascii="Cambria" w:hAnsi="Cambria"/>
        </w:rPr>
        <w:t xml:space="preserve"> This can focus on just a subregion of the country.  </w:t>
      </w:r>
      <w:r>
        <w:rPr>
          <w:rFonts w:ascii="Cambria" w:hAnsi="Cambria"/>
        </w:rPr>
        <w:t>(</w:t>
      </w:r>
      <w:r w:rsidR="00A34411">
        <w:rPr>
          <w:rFonts w:ascii="Cambria" w:hAnsi="Cambria"/>
        </w:rPr>
        <w:t>1</w:t>
      </w:r>
      <w:r>
        <w:rPr>
          <w:rFonts w:ascii="Cambria" w:hAnsi="Cambria"/>
        </w:rPr>
        <w:t xml:space="preserve">) </w:t>
      </w:r>
      <w:r w:rsidRPr="00150271">
        <w:rPr>
          <w:rFonts w:ascii="Cambria" w:hAnsi="Cambria"/>
        </w:rPr>
        <w:t xml:space="preserve">Summarize key </w:t>
      </w:r>
      <w:r w:rsidR="00A34411">
        <w:rPr>
          <w:rFonts w:ascii="Cambria" w:hAnsi="Cambria"/>
        </w:rPr>
        <w:t xml:space="preserve">(primary or secondary) evidence on </w:t>
      </w:r>
      <w:r w:rsidRPr="00150271">
        <w:rPr>
          <w:rFonts w:ascii="Cambria" w:hAnsi="Cambria"/>
        </w:rPr>
        <w:t>t</w:t>
      </w:r>
      <w:r w:rsidR="00A34411">
        <w:rPr>
          <w:rFonts w:ascii="Cambria" w:hAnsi="Cambria"/>
        </w:rPr>
        <w:t>he</w:t>
      </w:r>
      <w:r w:rsidRPr="00150271">
        <w:rPr>
          <w:rFonts w:ascii="Cambria" w:hAnsi="Cambria"/>
        </w:rPr>
        <w:t xml:space="preserve"> frequency, form, and severity of food insecurity, crises commonly experienced, dominant forms of livelihoods, key commodities consumed and produced, and common threats to livelihoods.  </w:t>
      </w:r>
      <w:r>
        <w:rPr>
          <w:rFonts w:ascii="Cambria" w:hAnsi="Cambria"/>
        </w:rPr>
        <w:t>(</w:t>
      </w:r>
      <w:r w:rsidR="00A34411">
        <w:rPr>
          <w:rFonts w:ascii="Cambria" w:hAnsi="Cambria"/>
        </w:rPr>
        <w:t>2</w:t>
      </w:r>
      <w:r>
        <w:rPr>
          <w:rFonts w:ascii="Cambria" w:hAnsi="Cambria"/>
        </w:rPr>
        <w:t xml:space="preserve">) </w:t>
      </w:r>
      <w:r w:rsidRPr="00150271">
        <w:rPr>
          <w:rFonts w:ascii="Cambria" w:hAnsi="Cambria"/>
        </w:rPr>
        <w:t>Include available estimates of marginal propensities to consume, terms of trade, and income and price elasticities</w:t>
      </w:r>
      <w:r w:rsidR="00A34411">
        <w:rPr>
          <w:rFonts w:ascii="Cambria" w:hAnsi="Cambria"/>
        </w:rPr>
        <w:t xml:space="preserve"> of demand for food among the relevant population(s)</w:t>
      </w:r>
      <w:r w:rsidRPr="00150271">
        <w:rPr>
          <w:rFonts w:ascii="Cambria" w:hAnsi="Cambria"/>
        </w:rPr>
        <w:t>.</w:t>
      </w:r>
      <w:r>
        <w:rPr>
          <w:rFonts w:ascii="Cambria" w:hAnsi="Cambria"/>
        </w:rPr>
        <w:t xml:space="preserve"> </w:t>
      </w:r>
      <w:r w:rsidR="00A34411">
        <w:rPr>
          <w:rFonts w:ascii="Cambria" w:hAnsi="Cambria"/>
        </w:rPr>
        <w:t>(3)</w:t>
      </w:r>
      <w:r w:rsidR="00A34411" w:rsidRPr="00150271">
        <w:rPr>
          <w:rFonts w:ascii="Cambria" w:hAnsi="Cambria"/>
        </w:rPr>
        <w:t xml:space="preserve"> Include a summary of </w:t>
      </w:r>
      <w:r w:rsidR="000317B2">
        <w:rPr>
          <w:rFonts w:ascii="Cambria" w:hAnsi="Cambria"/>
        </w:rPr>
        <w:t xml:space="preserve">food assistance programs and </w:t>
      </w:r>
      <w:r w:rsidR="00A34411" w:rsidRPr="00150271">
        <w:rPr>
          <w:rFonts w:ascii="Cambria" w:hAnsi="Cambria"/>
        </w:rPr>
        <w:t>regional and domestic trade policies</w:t>
      </w:r>
      <w:r w:rsidR="00A34411">
        <w:rPr>
          <w:rFonts w:ascii="Cambria" w:hAnsi="Cambria"/>
        </w:rPr>
        <w:t xml:space="preserve"> related to food, and, if possible,</w:t>
      </w:r>
      <w:r w:rsidR="00A34411" w:rsidRPr="00150271">
        <w:rPr>
          <w:rFonts w:ascii="Cambria" w:hAnsi="Cambria"/>
        </w:rPr>
        <w:t xml:space="preserve"> directions of food flow for each country’s key commodities in that region. </w:t>
      </w:r>
      <w:r>
        <w:rPr>
          <w:rFonts w:ascii="Cambria" w:hAnsi="Cambria"/>
        </w:rPr>
        <w:t xml:space="preserve">(4) Include careful citations of </w:t>
      </w:r>
      <w:r w:rsidR="00A34411">
        <w:rPr>
          <w:rFonts w:ascii="Cambria" w:hAnsi="Cambria"/>
        </w:rPr>
        <w:t xml:space="preserve">all </w:t>
      </w:r>
      <w:r>
        <w:rPr>
          <w:rFonts w:ascii="Cambria" w:hAnsi="Cambria"/>
        </w:rPr>
        <w:t>sources</w:t>
      </w:r>
      <w:r w:rsidR="00A34411">
        <w:rPr>
          <w:rFonts w:ascii="Cambria" w:hAnsi="Cambria"/>
        </w:rPr>
        <w:t xml:space="preserve"> consulted</w:t>
      </w:r>
      <w:r>
        <w:rPr>
          <w:rFonts w:ascii="Cambria" w:hAnsi="Cambria"/>
        </w:rPr>
        <w:t>.</w:t>
      </w:r>
    </w:p>
    <w:p w14:paraId="62EC52BD" w14:textId="77777777" w:rsidR="00A34411" w:rsidRDefault="00A34411" w:rsidP="00F8476E">
      <w:r>
        <w:t xml:space="preserve">Here are some resources to help you begin.  You can and should find others online or through tracking studies and data referenced in the resources below. </w:t>
      </w:r>
    </w:p>
    <w:p w14:paraId="1F2F18E5" w14:textId="77777777" w:rsidR="0097254E" w:rsidRDefault="0097254E" w:rsidP="00F8476E">
      <w:pPr>
        <w:rPr>
          <w:u w:val="single"/>
        </w:rPr>
      </w:pPr>
    </w:p>
    <w:p w14:paraId="6CDAC2CF" w14:textId="77777777" w:rsidR="00F8476E" w:rsidRPr="00A032F8" w:rsidRDefault="00F8476E" w:rsidP="00F8476E">
      <w:pPr>
        <w:rPr>
          <w:u w:val="single"/>
        </w:rPr>
      </w:pPr>
      <w:r w:rsidRPr="00A032F8">
        <w:rPr>
          <w:u w:val="single"/>
        </w:rPr>
        <w:t>Basic Information Sources:</w:t>
      </w:r>
    </w:p>
    <w:p w14:paraId="37FFD92C" w14:textId="6388BEB8" w:rsidR="00F8476E" w:rsidRDefault="00F8476E" w:rsidP="00C50742">
      <w:pPr>
        <w:pStyle w:val="ListParagraph"/>
        <w:numPr>
          <w:ilvl w:val="0"/>
          <w:numId w:val="17"/>
        </w:numPr>
      </w:pPr>
      <w:r>
        <w:t>Famine Early Warning Systems Network</w:t>
      </w:r>
      <w:r w:rsidR="00C50742">
        <w:t xml:space="preserve">: </w:t>
      </w:r>
      <w:hyperlink r:id="rId8" w:history="1">
        <w:r w:rsidRPr="00EF3C9B">
          <w:rPr>
            <w:rStyle w:val="Hyperlink"/>
          </w:rPr>
          <w:t>www.fewsnet.org</w:t>
        </w:r>
      </w:hyperlink>
    </w:p>
    <w:p w14:paraId="6D3B3390" w14:textId="77777777" w:rsidR="00F8476E" w:rsidRDefault="00F8476E" w:rsidP="00F8476E"/>
    <w:p w14:paraId="13361F90" w14:textId="77777777" w:rsidR="00F8476E" w:rsidRDefault="00F8476E" w:rsidP="00F8476E">
      <w:pPr>
        <w:pStyle w:val="ListParagraph"/>
        <w:numPr>
          <w:ilvl w:val="0"/>
          <w:numId w:val="17"/>
        </w:numPr>
      </w:pPr>
      <w:r>
        <w:t>National basic food prices – data and analysis tool</w:t>
      </w:r>
    </w:p>
    <w:p w14:paraId="1E65A1B8" w14:textId="77777777" w:rsidR="00F8476E" w:rsidRDefault="00D90A36" w:rsidP="00F8476E">
      <w:pPr>
        <w:pStyle w:val="ListParagraph"/>
      </w:pPr>
      <w:hyperlink r:id="rId9" w:history="1">
        <w:r w:rsidR="00F8476E" w:rsidRPr="00EF3C9B">
          <w:rPr>
            <w:rStyle w:val="Hyperlink"/>
          </w:rPr>
          <w:t>http://www.fao.org/giews/pricetool/</w:t>
        </w:r>
      </w:hyperlink>
    </w:p>
    <w:p w14:paraId="3BF9D17B" w14:textId="77777777" w:rsidR="00F8476E" w:rsidRDefault="00F8476E" w:rsidP="00F8476E"/>
    <w:p w14:paraId="79E63A04" w14:textId="77777777" w:rsidR="00F8476E" w:rsidRDefault="00F8476E" w:rsidP="00F8476E">
      <w:pPr>
        <w:pStyle w:val="ListParagraph"/>
        <w:numPr>
          <w:ilvl w:val="0"/>
          <w:numId w:val="17"/>
        </w:numPr>
      </w:pPr>
      <w:r>
        <w:t>Food Budget Shares and Demand Elasticities from USDA</w:t>
      </w:r>
    </w:p>
    <w:p w14:paraId="104C9F98" w14:textId="77777777" w:rsidR="00F8476E" w:rsidRDefault="00D90A36" w:rsidP="00F8476E">
      <w:pPr>
        <w:pStyle w:val="ListParagraph"/>
      </w:pPr>
      <w:hyperlink r:id="rId10" w:history="1">
        <w:r w:rsidR="00F8476E" w:rsidRPr="007B37BC">
          <w:rPr>
            <w:rStyle w:val="Hyperlink"/>
          </w:rPr>
          <w:t>http://www.ers.usda.gov/data/InternationalFoodDemand/</w:t>
        </w:r>
      </w:hyperlink>
    </w:p>
    <w:p w14:paraId="669352AC" w14:textId="77777777" w:rsidR="00F8476E" w:rsidRDefault="00F8476E" w:rsidP="00F8476E">
      <w:pPr>
        <w:pStyle w:val="ListParagraph"/>
      </w:pPr>
      <w:r>
        <w:t>and</w:t>
      </w:r>
    </w:p>
    <w:p w14:paraId="3CD78320" w14:textId="77777777" w:rsidR="00F8476E" w:rsidRDefault="00D90A36" w:rsidP="00F8476E">
      <w:pPr>
        <w:pStyle w:val="ListParagraph"/>
      </w:pPr>
      <w:hyperlink r:id="rId11" w:history="1">
        <w:r w:rsidR="00F8476E" w:rsidRPr="007B37BC">
          <w:rPr>
            <w:rStyle w:val="Hyperlink"/>
          </w:rPr>
          <w:t>http://www.ers.usda.gov/Data/elasticities/query.aspx</w:t>
        </w:r>
      </w:hyperlink>
    </w:p>
    <w:p w14:paraId="32CE3905" w14:textId="77777777" w:rsidR="00F8476E" w:rsidRDefault="00F8476E" w:rsidP="00F8476E"/>
    <w:p w14:paraId="2C6E38DA" w14:textId="77777777" w:rsidR="00F8476E" w:rsidRPr="008738AD" w:rsidRDefault="00F8476E" w:rsidP="00F8476E">
      <w:pPr>
        <w:rPr>
          <w:u w:val="single"/>
        </w:rPr>
      </w:pPr>
      <w:r w:rsidRPr="008738AD">
        <w:rPr>
          <w:u w:val="single"/>
        </w:rPr>
        <w:t>Resources for Kenyan Data:</w:t>
      </w:r>
    </w:p>
    <w:p w14:paraId="45CFF899" w14:textId="007CE6AC" w:rsidR="00F8476E" w:rsidRDefault="00F8476E" w:rsidP="00C50742">
      <w:pPr>
        <w:pStyle w:val="ListParagraph"/>
        <w:numPr>
          <w:ilvl w:val="0"/>
          <w:numId w:val="17"/>
        </w:numPr>
      </w:pPr>
      <w:r>
        <w:t>Kenya Food Security Meeting</w:t>
      </w:r>
      <w:r w:rsidR="00C50742">
        <w:t xml:space="preserve">: </w:t>
      </w:r>
      <w:hyperlink r:id="rId12" w:history="1">
        <w:r w:rsidRPr="00C9742C">
          <w:rPr>
            <w:rStyle w:val="Hyperlink"/>
          </w:rPr>
          <w:t>http://www.kenyafoodsecurity.org/</w:t>
        </w:r>
      </w:hyperlink>
    </w:p>
    <w:p w14:paraId="5680D9E0" w14:textId="77777777" w:rsidR="00F8476E" w:rsidRDefault="00F8476E" w:rsidP="00F8476E"/>
    <w:p w14:paraId="533018C3" w14:textId="2D03A2DA" w:rsidR="00F8476E" w:rsidRDefault="00F8476E" w:rsidP="00C50742">
      <w:pPr>
        <w:pStyle w:val="ListParagraph"/>
        <w:numPr>
          <w:ilvl w:val="0"/>
          <w:numId w:val="17"/>
        </w:numPr>
      </w:pPr>
      <w:r>
        <w:t>Ratin:</w:t>
      </w:r>
      <w:r w:rsidR="00C50742">
        <w:t xml:space="preserve"> </w:t>
      </w:r>
      <w:hyperlink r:id="rId13" w:history="1">
        <w:r w:rsidRPr="00C50742">
          <w:rPr>
            <w:rStyle w:val="Hyperlink"/>
            <w:rFonts w:ascii="Arial" w:hAnsi="Arial" w:cs="Arial"/>
            <w:sz w:val="22"/>
            <w:szCs w:val="22"/>
          </w:rPr>
          <w:t>www.ratin.net</w:t>
        </w:r>
      </w:hyperlink>
    </w:p>
    <w:p w14:paraId="7732C9B4" w14:textId="77777777" w:rsidR="00F8476E" w:rsidRDefault="00F8476E" w:rsidP="00F8476E"/>
    <w:p w14:paraId="7270E890" w14:textId="77777777" w:rsidR="00F8476E" w:rsidRPr="008738AD" w:rsidRDefault="00F8476E" w:rsidP="00F8476E">
      <w:pPr>
        <w:rPr>
          <w:u w:val="single"/>
        </w:rPr>
      </w:pPr>
      <w:r w:rsidRPr="008738AD">
        <w:rPr>
          <w:u w:val="single"/>
        </w:rPr>
        <w:t>Resources for Ugandan Data:</w:t>
      </w:r>
    </w:p>
    <w:p w14:paraId="38E19446" w14:textId="71DC8F29" w:rsidR="00F8476E" w:rsidRDefault="00F8476E" w:rsidP="003305B1">
      <w:pPr>
        <w:pStyle w:val="ListParagraph"/>
        <w:numPr>
          <w:ilvl w:val="0"/>
          <w:numId w:val="17"/>
        </w:numPr>
      </w:pPr>
      <w:r>
        <w:t>FoodNet</w:t>
      </w:r>
      <w:r w:rsidR="003305B1">
        <w:t xml:space="preserve"> </w:t>
      </w:r>
      <w:hyperlink r:id="rId14" w:history="1">
        <w:r w:rsidRPr="007B37BC">
          <w:rPr>
            <w:rStyle w:val="Hyperlink"/>
          </w:rPr>
          <w:t>http://www.foodnet.cgiar.org</w:t>
        </w:r>
      </w:hyperlink>
      <w:r w:rsidR="003305B1">
        <w:rPr>
          <w:rStyle w:val="Hyperlink"/>
        </w:rPr>
        <w:t xml:space="preserve"> a</w:t>
      </w:r>
      <w:r>
        <w:t>nd</w:t>
      </w:r>
      <w:r w:rsidR="003305B1">
        <w:t xml:space="preserve"> </w:t>
      </w:r>
      <w:hyperlink r:id="rId15" w:history="1">
        <w:r w:rsidRPr="00C9742C">
          <w:rPr>
            <w:rStyle w:val="Hyperlink"/>
          </w:rPr>
          <w:t>http://www.foodnet.cgiar.org/market/market.htm</w:t>
        </w:r>
      </w:hyperlink>
    </w:p>
    <w:p w14:paraId="410202B1" w14:textId="77777777" w:rsidR="00F8476E" w:rsidRDefault="00F8476E" w:rsidP="00F8476E"/>
    <w:p w14:paraId="052E2229" w14:textId="77777777" w:rsidR="00F8476E" w:rsidRDefault="00F8476E" w:rsidP="00F8476E">
      <w:pPr>
        <w:pStyle w:val="ListParagraph"/>
        <w:numPr>
          <w:ilvl w:val="0"/>
          <w:numId w:val="17"/>
        </w:numPr>
      </w:pPr>
      <w:r>
        <w:t>WFP (2009) “Comprehensive Food Security and Vulnerability Analysis: Uganda.” April.</w:t>
      </w:r>
    </w:p>
    <w:p w14:paraId="55E13AE9" w14:textId="77777777" w:rsidR="00F8476E" w:rsidRDefault="00D90A36" w:rsidP="00F8476E">
      <w:pPr>
        <w:pStyle w:val="ListParagraph"/>
      </w:pPr>
      <w:hyperlink r:id="rId16" w:history="1">
        <w:r w:rsidR="00F8476E" w:rsidRPr="00EF3C9B">
          <w:rPr>
            <w:rStyle w:val="Hyperlink"/>
          </w:rPr>
          <w:t>http://www.wfp.org/content/uganda-comprehensive-food-security-and-vulnerability-analysis</w:t>
        </w:r>
      </w:hyperlink>
    </w:p>
    <w:p w14:paraId="3C9DE971" w14:textId="77777777" w:rsidR="00F8476E" w:rsidRPr="001965F8" w:rsidRDefault="00F8476E" w:rsidP="00F8476E">
      <w:pPr>
        <w:rPr>
          <w:b/>
        </w:rPr>
      </w:pPr>
      <w:r>
        <w:br w:type="page"/>
      </w:r>
      <w:r w:rsidRPr="001965F8">
        <w:rPr>
          <w:b/>
        </w:rPr>
        <w:lastRenderedPageBreak/>
        <w:t>Assignment 2</w:t>
      </w:r>
    </w:p>
    <w:p w14:paraId="11116401" w14:textId="77777777" w:rsidR="00F8476E" w:rsidRPr="001965F8" w:rsidRDefault="001E090F" w:rsidP="00F8476E">
      <w:pPr>
        <w:rPr>
          <w:b/>
        </w:rPr>
      </w:pPr>
      <w:r w:rsidRPr="001965F8">
        <w:rPr>
          <w:b/>
        </w:rPr>
        <w:t>Understanding commodity-specific information</w:t>
      </w:r>
    </w:p>
    <w:p w14:paraId="63362692" w14:textId="449B323B" w:rsidR="001E090F" w:rsidRPr="001965F8" w:rsidRDefault="00647542" w:rsidP="00F8476E">
      <w:pPr>
        <w:rPr>
          <w:b/>
        </w:rPr>
      </w:pPr>
      <w:r w:rsidRPr="001965F8">
        <w:rPr>
          <w:b/>
        </w:rPr>
        <w:t>For use after the meso analytics module</w:t>
      </w:r>
    </w:p>
    <w:p w14:paraId="559AD75E" w14:textId="77777777" w:rsidR="00765399" w:rsidRDefault="00765399" w:rsidP="00F8476E"/>
    <w:p w14:paraId="2F728F53" w14:textId="77777777" w:rsidR="00F8476E" w:rsidRPr="00150271" w:rsidRDefault="00F8476E" w:rsidP="00F8476E">
      <w:pPr>
        <w:rPr>
          <w:rFonts w:ascii="Cambria" w:hAnsi="Cambria"/>
        </w:rPr>
      </w:pPr>
      <w:r>
        <w:rPr>
          <w:rFonts w:ascii="Cambria" w:hAnsi="Cambria"/>
        </w:rPr>
        <w:t>Using available secondary sources, c</w:t>
      </w:r>
      <w:r w:rsidRPr="00150271">
        <w:rPr>
          <w:rFonts w:ascii="Cambria" w:hAnsi="Cambria"/>
        </w:rPr>
        <w:t xml:space="preserve">reate a </w:t>
      </w:r>
      <w:r w:rsidR="000317B2">
        <w:rPr>
          <w:rFonts w:ascii="Cambria" w:hAnsi="Cambria"/>
        </w:rPr>
        <w:t>3</w:t>
      </w:r>
      <w:r w:rsidRPr="00150271">
        <w:rPr>
          <w:rFonts w:ascii="Cambria" w:hAnsi="Cambria"/>
        </w:rPr>
        <w:t>-</w:t>
      </w:r>
      <w:r w:rsidR="000317B2">
        <w:rPr>
          <w:rFonts w:ascii="Cambria" w:hAnsi="Cambria"/>
        </w:rPr>
        <w:t>6</w:t>
      </w:r>
      <w:r w:rsidRPr="00150271">
        <w:rPr>
          <w:rFonts w:ascii="Cambria" w:hAnsi="Cambria"/>
        </w:rPr>
        <w:t xml:space="preserve"> page brief about</w:t>
      </w:r>
      <w:r>
        <w:rPr>
          <w:rFonts w:ascii="Cambria" w:hAnsi="Cambria"/>
        </w:rPr>
        <w:t xml:space="preserve"> a key commodity in</w:t>
      </w:r>
      <w:r w:rsidRPr="00150271">
        <w:rPr>
          <w:rFonts w:ascii="Cambria" w:hAnsi="Cambria"/>
        </w:rPr>
        <w:t xml:space="preserve"> </w:t>
      </w:r>
      <w:r w:rsidR="001E090F">
        <w:rPr>
          <w:rFonts w:ascii="Cambria" w:hAnsi="Cambria"/>
        </w:rPr>
        <w:t>a</w:t>
      </w:r>
      <w:r w:rsidRPr="00150271">
        <w:rPr>
          <w:rFonts w:ascii="Cambria" w:hAnsi="Cambria"/>
        </w:rPr>
        <w:t xml:space="preserve"> location of interest.</w:t>
      </w:r>
      <w:r>
        <w:rPr>
          <w:rFonts w:ascii="Cambria" w:hAnsi="Cambria"/>
        </w:rPr>
        <w:t xml:space="preserve"> </w:t>
      </w:r>
      <w:r w:rsidR="000317B2">
        <w:rPr>
          <w:rFonts w:ascii="Cambria" w:hAnsi="Cambria"/>
        </w:rPr>
        <w:t xml:space="preserve">This can focus on just a subregion of the country.  </w:t>
      </w:r>
      <w:r>
        <w:rPr>
          <w:rFonts w:ascii="Cambria" w:hAnsi="Cambria"/>
        </w:rPr>
        <w:t xml:space="preserve">(1) </w:t>
      </w:r>
      <w:r w:rsidRPr="00150271">
        <w:rPr>
          <w:rFonts w:ascii="Cambria" w:hAnsi="Cambria"/>
        </w:rPr>
        <w:t xml:space="preserve">Assess supply, production and consumption levels. </w:t>
      </w:r>
      <w:r>
        <w:rPr>
          <w:rFonts w:ascii="Cambria" w:hAnsi="Cambria"/>
        </w:rPr>
        <w:t xml:space="preserve">(2) </w:t>
      </w:r>
      <w:r w:rsidR="000317B2" w:rsidRPr="00150271">
        <w:rPr>
          <w:rFonts w:ascii="Cambria" w:hAnsi="Cambria"/>
        </w:rPr>
        <w:t>Examine domestic</w:t>
      </w:r>
      <w:r w:rsidR="000317B2">
        <w:rPr>
          <w:rFonts w:ascii="Cambria" w:hAnsi="Cambria"/>
        </w:rPr>
        <w:t>/local</w:t>
      </w:r>
      <w:r w:rsidR="000317B2" w:rsidRPr="00150271">
        <w:rPr>
          <w:rFonts w:ascii="Cambria" w:hAnsi="Cambria"/>
        </w:rPr>
        <w:t xml:space="preserve"> prices compared international prices</w:t>
      </w:r>
      <w:r w:rsidR="000317B2">
        <w:rPr>
          <w:rFonts w:ascii="Cambria" w:hAnsi="Cambria"/>
        </w:rPr>
        <w:t xml:space="preserve"> and</w:t>
      </w:r>
      <w:r w:rsidR="000317B2" w:rsidRPr="00150271">
        <w:rPr>
          <w:rFonts w:ascii="Cambria" w:hAnsi="Cambria"/>
        </w:rPr>
        <w:t xml:space="preserve"> </w:t>
      </w:r>
      <w:r w:rsidR="000317B2">
        <w:rPr>
          <w:rFonts w:ascii="Cambria" w:hAnsi="Cambria"/>
        </w:rPr>
        <w:t>c</w:t>
      </w:r>
      <w:r w:rsidRPr="00150271">
        <w:rPr>
          <w:rFonts w:ascii="Cambria" w:hAnsi="Cambria"/>
        </w:rPr>
        <w:t xml:space="preserve">ompute import parity prices. </w:t>
      </w:r>
      <w:r>
        <w:rPr>
          <w:rFonts w:ascii="Cambria" w:hAnsi="Cambria"/>
        </w:rPr>
        <w:t xml:space="preserve">(3) </w:t>
      </w:r>
      <w:r w:rsidRPr="00150271">
        <w:rPr>
          <w:rFonts w:ascii="Cambria" w:hAnsi="Cambria"/>
        </w:rPr>
        <w:t>Conduct a spatial price analysis either using data provided or using data for Gap Analysis Final Project</w:t>
      </w:r>
      <w:r>
        <w:rPr>
          <w:rFonts w:ascii="Cambria" w:hAnsi="Cambria"/>
        </w:rPr>
        <w:t>.</w:t>
      </w:r>
      <w:r w:rsidR="000317B2">
        <w:rPr>
          <w:rFonts w:ascii="Cambria" w:hAnsi="Cambria"/>
        </w:rPr>
        <w:t xml:space="preserve"> (4) Describe the supply chain relevant to the target commodity and country or subregion, including processing, storage, transport and quality control/food safety dimensions</w:t>
      </w:r>
      <w:r w:rsidR="000317B2" w:rsidRPr="00150271">
        <w:rPr>
          <w:rFonts w:ascii="Cambria" w:hAnsi="Cambria"/>
        </w:rPr>
        <w:t xml:space="preserve">. </w:t>
      </w:r>
      <w:r w:rsidR="000317B2">
        <w:rPr>
          <w:rFonts w:ascii="Cambria" w:hAnsi="Cambria"/>
        </w:rPr>
        <w:t xml:space="preserve">(5) Include careful citations of all sources consulted. </w:t>
      </w:r>
    </w:p>
    <w:p w14:paraId="58F12649" w14:textId="77777777" w:rsidR="00F8476E" w:rsidRDefault="00F8476E" w:rsidP="00F8476E"/>
    <w:p w14:paraId="3656B522" w14:textId="77777777" w:rsidR="00F8476E" w:rsidRDefault="00F8476E" w:rsidP="00F8476E">
      <w:r>
        <w:t>For clear presentation of price information, see FEWs, “Learners Notes -</w:t>
      </w:r>
      <w:r w:rsidRPr="00913DD7">
        <w:t xml:space="preserve"> </w:t>
      </w:r>
      <w:r>
        <w:t>Markets Assessments and Analysis. Lesson Three: Annex 7: Presenting Price Data.” P. 30.</w:t>
      </w:r>
    </w:p>
    <w:p w14:paraId="376FA16F" w14:textId="77777777" w:rsidR="00F8476E" w:rsidRDefault="00F8476E" w:rsidP="00F8476E"/>
    <w:p w14:paraId="5090EF1F" w14:textId="77777777" w:rsidR="00F8476E" w:rsidRDefault="00F8476E" w:rsidP="00F8476E">
      <w:r>
        <w:t>Access through Cornell Library’s Databases for “International Financial Statistics” for commodity prices etc.:</w:t>
      </w:r>
    </w:p>
    <w:p w14:paraId="63326342" w14:textId="77777777" w:rsidR="00F8476E" w:rsidRDefault="00D90A36" w:rsidP="00F8476E">
      <w:hyperlink r:id="rId17" w:history="1">
        <w:r w:rsidR="00F8476E" w:rsidRPr="007B37BC">
          <w:rPr>
            <w:rStyle w:val="Hyperlink"/>
          </w:rPr>
          <w:t>http://www.imfstatistics.org/imf/</w:t>
        </w:r>
      </w:hyperlink>
    </w:p>
    <w:p w14:paraId="1F16C381" w14:textId="77777777" w:rsidR="00F8476E" w:rsidRDefault="00F8476E" w:rsidP="00F8476E"/>
    <w:p w14:paraId="4756EE40" w14:textId="77777777" w:rsidR="00F8476E" w:rsidRDefault="00F8476E" w:rsidP="00F8476E">
      <w:r>
        <w:t xml:space="preserve">FAOStat for food balance sheets, etc.: </w:t>
      </w:r>
      <w:hyperlink r:id="rId18" w:history="1">
        <w:r w:rsidRPr="007B37BC">
          <w:rPr>
            <w:rStyle w:val="Hyperlink"/>
          </w:rPr>
          <w:t>http://faostat.fao.org/default.aspx</w:t>
        </w:r>
      </w:hyperlink>
      <w:r>
        <w:t xml:space="preserve"> and </w:t>
      </w:r>
      <w:hyperlink r:id="rId19" w:anchor="ancor" w:history="1">
        <w:r w:rsidRPr="007B37BC">
          <w:rPr>
            <w:rStyle w:val="Hyperlink"/>
          </w:rPr>
          <w:t>http://faostat.fao.org/site/368/default.aspx#ancor</w:t>
        </w:r>
      </w:hyperlink>
    </w:p>
    <w:p w14:paraId="6CFEE48A" w14:textId="77777777" w:rsidR="00F8476E" w:rsidRDefault="00F8476E" w:rsidP="00F8476E"/>
    <w:p w14:paraId="0992736E" w14:textId="77777777" w:rsidR="00F8476E" w:rsidRDefault="00F8476E" w:rsidP="00F8476E">
      <w:r>
        <w:t>UN Data</w:t>
      </w:r>
      <w:r w:rsidRPr="00842F28">
        <w:t xml:space="preserve"> </w:t>
      </w:r>
    </w:p>
    <w:p w14:paraId="5262E8A6" w14:textId="77777777" w:rsidR="00F8476E" w:rsidRDefault="00D90A36" w:rsidP="00F8476E">
      <w:hyperlink r:id="rId20" w:history="1">
        <w:r w:rsidR="00F8476E" w:rsidRPr="007B37BC">
          <w:rPr>
            <w:rStyle w:val="Hyperlink"/>
          </w:rPr>
          <w:t>http://data.un.org/</w:t>
        </w:r>
      </w:hyperlink>
    </w:p>
    <w:p w14:paraId="37841028" w14:textId="77777777" w:rsidR="00F8476E" w:rsidRDefault="00F8476E" w:rsidP="00F8476E"/>
    <w:p w14:paraId="606C9EED" w14:textId="77777777" w:rsidR="00F8476E" w:rsidRDefault="00F8476E" w:rsidP="00F8476E">
      <w:r>
        <w:t xml:space="preserve">UN Commodity Trade Statistics Database: </w:t>
      </w:r>
      <w:hyperlink r:id="rId21" w:history="1">
        <w:r w:rsidRPr="007B37BC">
          <w:rPr>
            <w:rStyle w:val="Hyperlink"/>
          </w:rPr>
          <w:t>http://data.un.org/Browse.aspx?d=ComTrade</w:t>
        </w:r>
      </w:hyperlink>
    </w:p>
    <w:p w14:paraId="4219E67B" w14:textId="77777777" w:rsidR="00F8476E" w:rsidRDefault="00F8476E" w:rsidP="00F8476E"/>
    <w:p w14:paraId="76ABC43D" w14:textId="77777777" w:rsidR="00AF5B61" w:rsidRDefault="00AF5B61">
      <w:pPr>
        <w:rPr>
          <w:rFonts w:ascii="Cambria" w:hAnsi="Cambria"/>
        </w:rPr>
      </w:pPr>
    </w:p>
    <w:p w14:paraId="369443E8" w14:textId="77777777" w:rsidR="00A7232B" w:rsidRDefault="00AF5B61">
      <w:pPr>
        <w:rPr>
          <w:rStyle w:val="Hyperlink"/>
          <w:rFonts w:ascii="Calibri" w:hAnsi="Calibri"/>
          <w:sz w:val="22"/>
          <w:szCs w:val="22"/>
        </w:rPr>
      </w:pPr>
      <w:r>
        <w:rPr>
          <w:rFonts w:ascii="Calibri" w:hAnsi="Calibri"/>
          <w:sz w:val="22"/>
          <w:szCs w:val="22"/>
        </w:rPr>
        <w:t xml:space="preserve">World Bank commodity price data (pink sheet): </w:t>
      </w:r>
      <w:hyperlink r:id="rId22" w:history="1">
        <w:r>
          <w:rPr>
            <w:rStyle w:val="Hyperlink"/>
            <w:rFonts w:ascii="Calibri" w:hAnsi="Calibri"/>
            <w:sz w:val="22"/>
            <w:szCs w:val="22"/>
          </w:rPr>
          <w:t>http://econ.worldbank.org/WBSITE/EXTERNAL/EXTDEC/EXTDECPROSPECTS/0,,contentMDK:21148472~menuPK:556802~pagePK:64165401~piPK:64165026~theSitePK:476883,00.html</w:t>
        </w:r>
      </w:hyperlink>
      <w:r>
        <w:rPr>
          <w:rFonts w:ascii="Calibri" w:hAnsi="Calibri"/>
          <w:sz w:val="22"/>
          <w:szCs w:val="22"/>
        </w:rPr>
        <w:t xml:space="preserve"> </w:t>
      </w:r>
      <w:r>
        <w:rPr>
          <w:rFonts w:ascii="Calibri" w:hAnsi="Calibri"/>
          <w:sz w:val="22"/>
          <w:szCs w:val="22"/>
        </w:rPr>
        <w:br/>
        <w:t> </w:t>
      </w:r>
      <w:r>
        <w:rPr>
          <w:rFonts w:ascii="Calibri" w:hAnsi="Calibri"/>
          <w:sz w:val="22"/>
          <w:szCs w:val="22"/>
        </w:rPr>
        <w:br/>
        <w:t xml:space="preserve">IMF International Financial Statistics commodity price series: </w:t>
      </w:r>
      <w:hyperlink r:id="rId23" w:history="1">
        <w:r>
          <w:rPr>
            <w:rStyle w:val="Hyperlink"/>
            <w:rFonts w:ascii="Calibri" w:hAnsi="Calibri"/>
            <w:sz w:val="22"/>
            <w:szCs w:val="22"/>
          </w:rPr>
          <w:t>http://www.imfstatistics.org/imf/</w:t>
        </w:r>
      </w:hyperlink>
    </w:p>
    <w:p w14:paraId="0F4042A5" w14:textId="77777777" w:rsidR="00EA148E" w:rsidRDefault="00EA148E">
      <w:pPr>
        <w:rPr>
          <w:rStyle w:val="Hyperlink"/>
          <w:rFonts w:ascii="Calibri" w:hAnsi="Calibri"/>
          <w:sz w:val="22"/>
          <w:szCs w:val="22"/>
        </w:rPr>
      </w:pPr>
    </w:p>
    <w:p w14:paraId="2F497C66" w14:textId="31362155" w:rsidR="00EA148E" w:rsidRDefault="00EA148E">
      <w:pPr>
        <w:rPr>
          <w:rStyle w:val="Hyperlink"/>
          <w:rFonts w:ascii="Calibri" w:hAnsi="Calibri"/>
          <w:sz w:val="22"/>
          <w:szCs w:val="22"/>
        </w:rPr>
      </w:pPr>
      <w:r>
        <w:rPr>
          <w:rStyle w:val="Hyperlink"/>
          <w:rFonts w:ascii="Calibri" w:hAnsi="Calibri"/>
          <w:sz w:val="22"/>
          <w:szCs w:val="22"/>
        </w:rPr>
        <w:br w:type="page"/>
      </w:r>
    </w:p>
    <w:p w14:paraId="78109176" w14:textId="77777777" w:rsidR="00EA148E" w:rsidRDefault="00EA148E" w:rsidP="00EA148E">
      <w:pPr>
        <w:rPr>
          <w:b/>
          <w:sz w:val="22"/>
        </w:rPr>
      </w:pPr>
      <w:r>
        <w:rPr>
          <w:b/>
          <w:sz w:val="22"/>
        </w:rPr>
        <w:t>Assignment 3</w:t>
      </w:r>
    </w:p>
    <w:p w14:paraId="2EA95960" w14:textId="77777777" w:rsidR="00EA148E" w:rsidRPr="00CD13AC" w:rsidRDefault="00EA148E" w:rsidP="00EA148E">
      <w:pPr>
        <w:rPr>
          <w:b/>
          <w:sz w:val="22"/>
        </w:rPr>
      </w:pPr>
      <w:r w:rsidRPr="00CD13AC">
        <w:rPr>
          <w:b/>
          <w:sz w:val="22"/>
        </w:rPr>
        <w:t>Gap Analysis</w:t>
      </w:r>
      <w:r>
        <w:rPr>
          <w:b/>
          <w:sz w:val="22"/>
        </w:rPr>
        <w:t xml:space="preserve"> and Presentations</w:t>
      </w:r>
      <w:r w:rsidRPr="00CD13AC">
        <w:rPr>
          <w:b/>
          <w:sz w:val="22"/>
        </w:rPr>
        <w:tab/>
      </w:r>
      <w:r w:rsidRPr="00CD13AC">
        <w:rPr>
          <w:b/>
          <w:sz w:val="22"/>
        </w:rPr>
        <w:tab/>
      </w:r>
      <w:r w:rsidRPr="00CD13AC">
        <w:rPr>
          <w:b/>
          <w:sz w:val="22"/>
        </w:rPr>
        <w:tab/>
      </w:r>
      <w:r w:rsidRPr="00CD13AC">
        <w:rPr>
          <w:b/>
          <w:sz w:val="22"/>
        </w:rPr>
        <w:tab/>
      </w:r>
    </w:p>
    <w:p w14:paraId="31D674F1" w14:textId="77777777" w:rsidR="00EA148E" w:rsidRPr="00C910E4" w:rsidRDefault="00EA148E" w:rsidP="00EA148E">
      <w:pPr>
        <w:rPr>
          <w:rFonts w:ascii="Cambria" w:hAnsi="Cambria"/>
          <w:b/>
          <w:sz w:val="22"/>
        </w:rPr>
      </w:pPr>
      <w:r w:rsidRPr="00C910E4">
        <w:rPr>
          <w:rFonts w:ascii="Cambria" w:hAnsi="Cambria"/>
          <w:b/>
          <w:sz w:val="22"/>
        </w:rPr>
        <w:t>For use after analysis module</w:t>
      </w:r>
    </w:p>
    <w:p w14:paraId="0B511CD1" w14:textId="77777777" w:rsidR="00EA148E" w:rsidRPr="00CD13AC" w:rsidRDefault="00EA148E" w:rsidP="00EA148E">
      <w:pPr>
        <w:rPr>
          <w:rFonts w:ascii="Calibri" w:hAnsi="Calibri"/>
          <w:sz w:val="22"/>
          <w:szCs w:val="22"/>
        </w:rPr>
      </w:pPr>
    </w:p>
    <w:p w14:paraId="41CB3A8B" w14:textId="77777777" w:rsidR="00EA148E" w:rsidRPr="00CD13AC" w:rsidRDefault="00EA148E" w:rsidP="00EA148E">
      <w:pPr>
        <w:rPr>
          <w:rFonts w:ascii="Calibri" w:hAnsi="Calibri"/>
          <w:sz w:val="22"/>
          <w:szCs w:val="22"/>
        </w:rPr>
      </w:pPr>
      <w:r w:rsidRPr="00CD13AC">
        <w:rPr>
          <w:rFonts w:ascii="Cambria" w:hAnsi="Cambria"/>
          <w:sz w:val="22"/>
        </w:rPr>
        <w:t>The</w:t>
      </w:r>
      <w:r w:rsidRPr="00CD13AC">
        <w:rPr>
          <w:rFonts w:ascii="Cambria" w:hAnsi="Cambria"/>
          <w:b/>
          <w:sz w:val="22"/>
        </w:rPr>
        <w:t xml:space="preserve"> </w:t>
      </w:r>
      <w:r w:rsidRPr="00CD13AC">
        <w:rPr>
          <w:rFonts w:ascii="Cambria" w:hAnsi="Cambria"/>
          <w:sz w:val="22"/>
        </w:rPr>
        <w:t xml:space="preserve">final project will be to identify and review available academic and grey literature examining food markets and analyzing secondary data on markets in a targeted area in order to prepare a gap analysis.  A </w:t>
      </w:r>
      <w:r w:rsidRPr="00CD13AC">
        <w:rPr>
          <w:rFonts w:ascii="Cambria" w:hAnsi="Cambria"/>
          <w:b/>
          <w:sz w:val="22"/>
        </w:rPr>
        <w:t>gap analysis</w:t>
      </w:r>
      <w:r w:rsidRPr="00CD13AC">
        <w:rPr>
          <w:rFonts w:ascii="Cambria" w:hAnsi="Cambria"/>
          <w:sz w:val="22"/>
        </w:rPr>
        <w:t xml:space="preserve"> critically reviews and analyzes available information and identifies what aspects of market analysis are currently lacking in secondary sources. These identified gaps will then help to prioritize collection of primary data.</w:t>
      </w:r>
    </w:p>
    <w:p w14:paraId="2C91BE50" w14:textId="77777777" w:rsidR="00EA148E" w:rsidRPr="00CD13AC" w:rsidRDefault="00EA148E" w:rsidP="00EA148E">
      <w:pPr>
        <w:rPr>
          <w:rFonts w:ascii="Cambria" w:hAnsi="Cambria"/>
          <w:sz w:val="22"/>
        </w:rPr>
      </w:pPr>
    </w:p>
    <w:p w14:paraId="6E3ED867" w14:textId="77777777" w:rsidR="00EA148E" w:rsidRPr="00CD13AC" w:rsidRDefault="00EA148E" w:rsidP="00EA148E">
      <w:pPr>
        <w:rPr>
          <w:rFonts w:ascii="Cambria" w:hAnsi="Cambria"/>
          <w:sz w:val="22"/>
        </w:rPr>
      </w:pPr>
      <w:r w:rsidRPr="00CD13AC">
        <w:rPr>
          <w:rFonts w:ascii="Cambria" w:hAnsi="Cambria"/>
          <w:sz w:val="22"/>
        </w:rPr>
        <w:t>A good gap analysis should:</w:t>
      </w:r>
    </w:p>
    <w:p w14:paraId="7C00E359" w14:textId="77777777" w:rsidR="00EA148E" w:rsidRPr="00CD13AC" w:rsidRDefault="00EA148E" w:rsidP="00EA148E">
      <w:pPr>
        <w:rPr>
          <w:rFonts w:ascii="Cambria" w:hAnsi="Cambria"/>
          <w:sz w:val="22"/>
        </w:rPr>
      </w:pPr>
      <w:r w:rsidRPr="00CD13AC">
        <w:rPr>
          <w:rFonts w:ascii="Cambria" w:hAnsi="Cambria"/>
          <w:sz w:val="22"/>
        </w:rPr>
        <w:t xml:space="preserve">(1) Link analysis and findings from assignments 1 &amp; 2 to answer relevant MIFIRA questions. </w:t>
      </w:r>
    </w:p>
    <w:p w14:paraId="491EB7F4" w14:textId="77777777" w:rsidR="00EA148E" w:rsidRPr="00CD13AC" w:rsidRDefault="00EA148E" w:rsidP="00EA148E">
      <w:pPr>
        <w:rPr>
          <w:rFonts w:ascii="Cambria" w:hAnsi="Cambria"/>
          <w:sz w:val="22"/>
        </w:rPr>
      </w:pPr>
      <w:r w:rsidRPr="00CD13AC">
        <w:rPr>
          <w:rFonts w:ascii="Cambria" w:hAnsi="Cambria"/>
          <w:sz w:val="22"/>
        </w:rPr>
        <w:t xml:space="preserve">(2) For unanswered (or thinly answered) MIFIRA questions, search for and synthesize relevant findings in secondary data. </w:t>
      </w:r>
    </w:p>
    <w:p w14:paraId="3A83F7C3" w14:textId="77777777" w:rsidR="00EA148E" w:rsidRPr="00CD13AC" w:rsidRDefault="00EA148E" w:rsidP="00EA148E">
      <w:pPr>
        <w:rPr>
          <w:rFonts w:ascii="Cambria" w:hAnsi="Cambria"/>
          <w:sz w:val="22"/>
        </w:rPr>
      </w:pPr>
      <w:r w:rsidRPr="00CD13AC">
        <w:rPr>
          <w:rFonts w:ascii="Cambria" w:hAnsi="Cambria"/>
          <w:sz w:val="22"/>
        </w:rPr>
        <w:t xml:space="preserve">(3) List MIFIRA questions that you were unable to answer, for which you have incomplete or outdated data, or you would like to triangulate findings for and describe your concerns. Note your data limitations as well as list any (major) sites you searched unsuccessfully. </w:t>
      </w:r>
    </w:p>
    <w:p w14:paraId="73C4D1CC" w14:textId="77777777" w:rsidR="00EA148E" w:rsidRPr="00CD13AC" w:rsidRDefault="00EA148E" w:rsidP="00EA148E">
      <w:pPr>
        <w:rPr>
          <w:rFonts w:ascii="Cambria" w:hAnsi="Cambria"/>
          <w:sz w:val="22"/>
        </w:rPr>
      </w:pPr>
      <w:r w:rsidRPr="00CD13AC">
        <w:rPr>
          <w:rFonts w:ascii="Cambria" w:hAnsi="Cambria"/>
          <w:sz w:val="22"/>
        </w:rPr>
        <w:t xml:space="preserve">(4) Assess whether primary data collection could inform these MIFIRA questions or whether more up-to-date secondary data may be available in-country.  </w:t>
      </w:r>
    </w:p>
    <w:p w14:paraId="60B176C5" w14:textId="77777777" w:rsidR="00EA148E" w:rsidRPr="00CD13AC" w:rsidRDefault="00EA148E" w:rsidP="00EA148E">
      <w:pPr>
        <w:rPr>
          <w:rFonts w:ascii="Cambria" w:hAnsi="Cambria"/>
          <w:sz w:val="22"/>
        </w:rPr>
      </w:pPr>
      <w:r w:rsidRPr="00CD13AC">
        <w:rPr>
          <w:rFonts w:ascii="Cambria" w:hAnsi="Cambria"/>
          <w:sz w:val="22"/>
        </w:rPr>
        <w:t xml:space="preserve">(5) Be skeptical of your sources. If you have competing findings, present both and identify why one appears more reliable than the other.  </w:t>
      </w:r>
    </w:p>
    <w:p w14:paraId="1326408E" w14:textId="77777777" w:rsidR="00EA148E" w:rsidRPr="00CD13AC" w:rsidRDefault="00EA148E" w:rsidP="00EA148E">
      <w:pPr>
        <w:rPr>
          <w:rFonts w:ascii="Cambria" w:hAnsi="Cambria"/>
          <w:sz w:val="22"/>
        </w:rPr>
      </w:pPr>
      <w:r w:rsidRPr="00CD13AC">
        <w:rPr>
          <w:rFonts w:ascii="Cambria" w:hAnsi="Cambria"/>
          <w:sz w:val="22"/>
        </w:rPr>
        <w:t>(6) Cite carefully!</w:t>
      </w:r>
    </w:p>
    <w:p w14:paraId="3D874B06" w14:textId="77777777" w:rsidR="00EA148E" w:rsidRPr="00CD13AC" w:rsidRDefault="00EA148E" w:rsidP="00EA148E">
      <w:pPr>
        <w:rPr>
          <w:rFonts w:ascii="Cambria" w:hAnsi="Cambria"/>
          <w:sz w:val="22"/>
        </w:rPr>
      </w:pPr>
      <w:r w:rsidRPr="00CD13AC">
        <w:rPr>
          <w:rFonts w:ascii="Cambria" w:hAnsi="Cambria"/>
          <w:sz w:val="22"/>
        </w:rPr>
        <w:t xml:space="preserve">(7) Synthesize into a report that identifies (i) MIFIRA questions for which reasonable answers exist from secondary data and analyses available at Cornell – and provide your answer to that question and the rationale for your answer – (ii) questions for which some data exist and the tentative conclusion you would reach, but for which more data would be highly desirable, and (iii) the questions for which no good evidence is available.  Finally, (iv) describe how you would prioritize effort in the field to fill the gaps and complete the MIFIRA assessment. </w:t>
      </w:r>
    </w:p>
    <w:p w14:paraId="0A55EAF1" w14:textId="77777777" w:rsidR="00EA148E" w:rsidRPr="00CD13AC" w:rsidRDefault="00EA148E" w:rsidP="00EA148E">
      <w:pPr>
        <w:rPr>
          <w:rFonts w:ascii="Cambria" w:hAnsi="Cambria"/>
          <w:sz w:val="22"/>
        </w:rPr>
      </w:pPr>
    </w:p>
    <w:p w14:paraId="1D22D726" w14:textId="77777777" w:rsidR="00EA148E" w:rsidRPr="00CD13AC" w:rsidRDefault="00EA148E" w:rsidP="00EA148E">
      <w:pPr>
        <w:rPr>
          <w:rFonts w:ascii="Cambria" w:hAnsi="Cambria"/>
          <w:b/>
          <w:sz w:val="22"/>
        </w:rPr>
      </w:pPr>
      <w:r w:rsidRPr="00CD13AC">
        <w:rPr>
          <w:rFonts w:ascii="Cambria" w:hAnsi="Cambria"/>
          <w:b/>
          <w:sz w:val="22"/>
        </w:rPr>
        <w:t>Presentations</w:t>
      </w:r>
    </w:p>
    <w:p w14:paraId="5CA49E1A" w14:textId="77777777" w:rsidR="00EA148E" w:rsidRPr="00CD13AC" w:rsidRDefault="00EA148E" w:rsidP="00EA148E">
      <w:pPr>
        <w:rPr>
          <w:rFonts w:ascii="Cambria" w:hAnsi="Cambria"/>
          <w:sz w:val="22"/>
        </w:rPr>
      </w:pPr>
      <w:r w:rsidRPr="00CD13AC">
        <w:rPr>
          <w:rFonts w:ascii="Cambria" w:hAnsi="Cambria"/>
          <w:sz w:val="22"/>
        </w:rPr>
        <w:t>Individuals are strongly encouraged to collaborate</w:t>
      </w:r>
      <w:r>
        <w:rPr>
          <w:rFonts w:ascii="Cambria" w:hAnsi="Cambria"/>
          <w:sz w:val="22"/>
        </w:rPr>
        <w:t>, brainstorm, and share sources</w:t>
      </w:r>
      <w:r w:rsidRPr="00CD13AC">
        <w:rPr>
          <w:rFonts w:ascii="Cambria" w:hAnsi="Cambria"/>
          <w:sz w:val="22"/>
        </w:rPr>
        <w:t xml:space="preserve"> with each other. Individual presentations should be approximately 15 minutes long. After each presenter, there will be about 5 minutes for questions.</w:t>
      </w:r>
      <w:r>
        <w:rPr>
          <w:rFonts w:ascii="Cambria" w:hAnsi="Cambria"/>
          <w:sz w:val="22"/>
        </w:rPr>
        <w:t xml:space="preserve"> If you would prefer to present jointly with someone working on the same country, plan for a presentation </w:t>
      </w:r>
      <w:r w:rsidRPr="00CD13AC">
        <w:rPr>
          <w:rFonts w:ascii="Cambria" w:hAnsi="Cambria"/>
          <w:sz w:val="22"/>
        </w:rPr>
        <w:t>25</w:t>
      </w:r>
      <w:r>
        <w:rPr>
          <w:rFonts w:ascii="Cambria" w:hAnsi="Cambria"/>
          <w:sz w:val="22"/>
        </w:rPr>
        <w:t>-30</w:t>
      </w:r>
      <w:r w:rsidRPr="00CD13AC">
        <w:rPr>
          <w:rFonts w:ascii="Cambria" w:hAnsi="Cambria"/>
          <w:sz w:val="22"/>
        </w:rPr>
        <w:t xml:space="preserve"> minutes long.</w:t>
      </w:r>
    </w:p>
    <w:p w14:paraId="3252285C" w14:textId="77777777" w:rsidR="00EA148E" w:rsidRPr="00CD13AC" w:rsidRDefault="00EA148E" w:rsidP="00EA148E">
      <w:pPr>
        <w:jc w:val="both"/>
        <w:rPr>
          <w:rFonts w:ascii="Cambria" w:hAnsi="Cambria"/>
          <w:sz w:val="22"/>
        </w:rPr>
      </w:pPr>
      <w:r w:rsidRPr="00CD13AC">
        <w:rPr>
          <w:rFonts w:ascii="Cambria" w:hAnsi="Cambria"/>
          <w:sz w:val="22"/>
        </w:rPr>
        <w:t xml:space="preserve"> </w:t>
      </w:r>
    </w:p>
    <w:p w14:paraId="14E30DE4" w14:textId="77777777" w:rsidR="00EA148E" w:rsidRPr="00CD13AC" w:rsidRDefault="00EA148E" w:rsidP="00EA148E">
      <w:pPr>
        <w:jc w:val="both"/>
        <w:rPr>
          <w:sz w:val="22"/>
          <w:szCs w:val="20"/>
        </w:rPr>
      </w:pPr>
      <w:r w:rsidRPr="00CD13AC">
        <w:rPr>
          <w:rFonts w:ascii="Cambria" w:hAnsi="Cambria"/>
          <w:sz w:val="22"/>
        </w:rPr>
        <w:t xml:space="preserve">The presentations should (1) highlight key findings drawn from secondary sources that are relevant for a MIFIRA analysis, (2) identify areas where additional information is required, and (3) assess whether these gaps could be filled by primary data collection. </w:t>
      </w:r>
    </w:p>
    <w:p w14:paraId="6598ADB5" w14:textId="77777777" w:rsidR="00EA148E" w:rsidRPr="00CD13AC" w:rsidRDefault="00EA148E" w:rsidP="00EA148E">
      <w:pPr>
        <w:jc w:val="both"/>
        <w:rPr>
          <w:sz w:val="22"/>
          <w:szCs w:val="20"/>
        </w:rPr>
      </w:pPr>
    </w:p>
    <w:p w14:paraId="2D4CD657" w14:textId="77777777" w:rsidR="00EA148E" w:rsidRPr="00CD13AC" w:rsidRDefault="00EA148E" w:rsidP="00EA148E">
      <w:pPr>
        <w:jc w:val="both"/>
        <w:rPr>
          <w:sz w:val="22"/>
          <w:u w:val="single"/>
        </w:rPr>
      </w:pPr>
      <w:r w:rsidRPr="00CD13AC">
        <w:rPr>
          <w:sz w:val="22"/>
          <w:szCs w:val="20"/>
        </w:rPr>
        <w:t xml:space="preserve">The presentations are not just an opportunity to present preliminary findings, as one might at the start of a field mission (explaining to partners what is already known and what questions the field researchers need to answer in the coming weeks), </w:t>
      </w:r>
      <w:r>
        <w:rPr>
          <w:sz w:val="22"/>
          <w:szCs w:val="20"/>
        </w:rPr>
        <w:t xml:space="preserve">they are </w:t>
      </w:r>
      <w:r w:rsidRPr="00CD13AC">
        <w:rPr>
          <w:sz w:val="22"/>
          <w:szCs w:val="20"/>
        </w:rPr>
        <w:t>also an opportunity to raise any questions about data availability or quality, to present competing findings, and to share useful information sources.</w:t>
      </w:r>
    </w:p>
    <w:p w14:paraId="77C79C6C" w14:textId="77777777" w:rsidR="00EA148E" w:rsidRPr="00CD13AC" w:rsidRDefault="00EA148E" w:rsidP="00EA148E">
      <w:pPr>
        <w:rPr>
          <w:rFonts w:ascii="Cambria" w:hAnsi="Cambria"/>
          <w:sz w:val="22"/>
        </w:rPr>
      </w:pPr>
    </w:p>
    <w:p w14:paraId="04A99046" w14:textId="77777777" w:rsidR="00EA148E" w:rsidRPr="00150271" w:rsidRDefault="00EA148E">
      <w:pPr>
        <w:rPr>
          <w:rFonts w:ascii="Cambria" w:hAnsi="Cambria"/>
        </w:rPr>
      </w:pPr>
    </w:p>
    <w:sectPr w:rsidR="00EA148E" w:rsidRPr="00150271" w:rsidSect="001B36D2">
      <w:footerReference w:type="even" r:id="rId24"/>
      <w:footerReference w:type="default" r:id="rId2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382A" w14:textId="77777777" w:rsidR="00E0788B" w:rsidRDefault="00E0788B" w:rsidP="0018027A">
      <w:r>
        <w:separator/>
      </w:r>
    </w:p>
  </w:endnote>
  <w:endnote w:type="continuationSeparator" w:id="0">
    <w:p w14:paraId="2693E714" w14:textId="77777777" w:rsidR="00E0788B" w:rsidRDefault="00E0788B" w:rsidP="001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F035" w14:textId="77777777" w:rsidR="00E0788B" w:rsidRDefault="00EF3553" w:rsidP="00875920">
    <w:pPr>
      <w:pStyle w:val="Footer"/>
      <w:framePr w:wrap="around" w:vAnchor="text" w:hAnchor="margin" w:xAlign="right" w:y="1"/>
      <w:rPr>
        <w:rStyle w:val="PageNumber"/>
      </w:rPr>
    </w:pPr>
    <w:r>
      <w:rPr>
        <w:rStyle w:val="PageNumber"/>
      </w:rPr>
      <w:fldChar w:fldCharType="begin"/>
    </w:r>
    <w:r w:rsidR="00E0788B">
      <w:rPr>
        <w:rStyle w:val="PageNumber"/>
      </w:rPr>
      <w:instrText xml:space="preserve">PAGE  </w:instrText>
    </w:r>
    <w:r>
      <w:rPr>
        <w:rStyle w:val="PageNumber"/>
      </w:rPr>
      <w:fldChar w:fldCharType="end"/>
    </w:r>
  </w:p>
  <w:p w14:paraId="11A8D81B" w14:textId="77777777" w:rsidR="00E0788B" w:rsidRDefault="00E0788B" w:rsidP="00C91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3FC8" w14:textId="77777777" w:rsidR="00E0788B" w:rsidRDefault="00EF3553" w:rsidP="00875920">
    <w:pPr>
      <w:pStyle w:val="Footer"/>
      <w:framePr w:wrap="around" w:vAnchor="text" w:hAnchor="margin" w:xAlign="right" w:y="1"/>
      <w:rPr>
        <w:rStyle w:val="PageNumber"/>
      </w:rPr>
    </w:pPr>
    <w:r>
      <w:rPr>
        <w:rStyle w:val="PageNumber"/>
      </w:rPr>
      <w:fldChar w:fldCharType="begin"/>
    </w:r>
    <w:r w:rsidR="00E0788B">
      <w:rPr>
        <w:rStyle w:val="PageNumber"/>
      </w:rPr>
      <w:instrText xml:space="preserve">PAGE  </w:instrText>
    </w:r>
    <w:r>
      <w:rPr>
        <w:rStyle w:val="PageNumber"/>
      </w:rPr>
      <w:fldChar w:fldCharType="separate"/>
    </w:r>
    <w:r w:rsidR="00D90A36">
      <w:rPr>
        <w:rStyle w:val="PageNumber"/>
        <w:noProof/>
      </w:rPr>
      <w:t>1</w:t>
    </w:r>
    <w:r>
      <w:rPr>
        <w:rStyle w:val="PageNumber"/>
      </w:rPr>
      <w:fldChar w:fldCharType="end"/>
    </w:r>
  </w:p>
  <w:p w14:paraId="43369461" w14:textId="77777777" w:rsidR="00E0788B" w:rsidRDefault="00E0788B" w:rsidP="00C91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FCE9" w14:textId="77777777" w:rsidR="00E0788B" w:rsidRDefault="00E0788B" w:rsidP="0018027A">
      <w:r>
        <w:separator/>
      </w:r>
    </w:p>
  </w:footnote>
  <w:footnote w:type="continuationSeparator" w:id="0">
    <w:p w14:paraId="54EDE9FE" w14:textId="77777777" w:rsidR="00E0788B" w:rsidRDefault="00E0788B" w:rsidP="00180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5434E"/>
    <w:multiLevelType w:val="hybridMultilevel"/>
    <w:tmpl w:val="98A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332C4"/>
    <w:multiLevelType w:val="hybridMultilevel"/>
    <w:tmpl w:val="B37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85478"/>
    <w:multiLevelType w:val="hybridMultilevel"/>
    <w:tmpl w:val="9F3A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36A5F"/>
    <w:multiLevelType w:val="hybridMultilevel"/>
    <w:tmpl w:val="13E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75F76"/>
    <w:multiLevelType w:val="hybridMultilevel"/>
    <w:tmpl w:val="DDD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1F39"/>
    <w:multiLevelType w:val="hybridMultilevel"/>
    <w:tmpl w:val="A168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E7F9B"/>
    <w:multiLevelType w:val="hybridMultilevel"/>
    <w:tmpl w:val="0E9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1"/>
  </w:num>
  <w:num w:numId="6">
    <w:abstractNumId w:val="9"/>
  </w:num>
  <w:num w:numId="7">
    <w:abstractNumId w:val="7"/>
  </w:num>
  <w:num w:numId="8">
    <w:abstractNumId w:val="6"/>
  </w:num>
  <w:num w:numId="9">
    <w:abstractNumId w:val="10"/>
  </w:num>
  <w:num w:numId="10">
    <w:abstractNumId w:val="3"/>
  </w:num>
  <w:num w:numId="11">
    <w:abstractNumId w:val="0"/>
  </w:num>
  <w:num w:numId="12">
    <w:abstractNumId w:val="15"/>
  </w:num>
  <w:num w:numId="13">
    <w:abstractNumId w:val="5"/>
  </w:num>
  <w:num w:numId="14">
    <w:abstractNumId w:val="1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D2"/>
    <w:rsid w:val="00000457"/>
    <w:rsid w:val="000058AF"/>
    <w:rsid w:val="00015BDA"/>
    <w:rsid w:val="000273A6"/>
    <w:rsid w:val="000317B2"/>
    <w:rsid w:val="00040061"/>
    <w:rsid w:val="000415FA"/>
    <w:rsid w:val="00047624"/>
    <w:rsid w:val="00053928"/>
    <w:rsid w:val="00071D18"/>
    <w:rsid w:val="00080758"/>
    <w:rsid w:val="00091DC8"/>
    <w:rsid w:val="00093E2E"/>
    <w:rsid w:val="00097701"/>
    <w:rsid w:val="000A0A7C"/>
    <w:rsid w:val="000A34FA"/>
    <w:rsid w:val="000C7ACF"/>
    <w:rsid w:val="000D1D1D"/>
    <w:rsid w:val="000E7228"/>
    <w:rsid w:val="000E7B13"/>
    <w:rsid w:val="000F1E40"/>
    <w:rsid w:val="001279DB"/>
    <w:rsid w:val="00127EB1"/>
    <w:rsid w:val="00132224"/>
    <w:rsid w:val="00140426"/>
    <w:rsid w:val="00150271"/>
    <w:rsid w:val="00151FDF"/>
    <w:rsid w:val="0015418E"/>
    <w:rsid w:val="001635E2"/>
    <w:rsid w:val="001661D8"/>
    <w:rsid w:val="00174475"/>
    <w:rsid w:val="00175EF1"/>
    <w:rsid w:val="0018027A"/>
    <w:rsid w:val="00186EE4"/>
    <w:rsid w:val="001965F8"/>
    <w:rsid w:val="001A576D"/>
    <w:rsid w:val="001A585E"/>
    <w:rsid w:val="001B36D2"/>
    <w:rsid w:val="001C12BB"/>
    <w:rsid w:val="001C7B7F"/>
    <w:rsid w:val="001D1A95"/>
    <w:rsid w:val="001D25FD"/>
    <w:rsid w:val="001E090F"/>
    <w:rsid w:val="001E3D53"/>
    <w:rsid w:val="001F2A18"/>
    <w:rsid w:val="001F5B8A"/>
    <w:rsid w:val="00203199"/>
    <w:rsid w:val="00212552"/>
    <w:rsid w:val="002139BF"/>
    <w:rsid w:val="002140DE"/>
    <w:rsid w:val="00216551"/>
    <w:rsid w:val="00251A6D"/>
    <w:rsid w:val="00253C0B"/>
    <w:rsid w:val="00253FDA"/>
    <w:rsid w:val="00257B91"/>
    <w:rsid w:val="002600BD"/>
    <w:rsid w:val="00260CBE"/>
    <w:rsid w:val="0027381E"/>
    <w:rsid w:val="00277C4D"/>
    <w:rsid w:val="00281DCE"/>
    <w:rsid w:val="0028485B"/>
    <w:rsid w:val="00284FE2"/>
    <w:rsid w:val="002866A3"/>
    <w:rsid w:val="0029588B"/>
    <w:rsid w:val="002A25FE"/>
    <w:rsid w:val="002A2B70"/>
    <w:rsid w:val="002A4B13"/>
    <w:rsid w:val="002B448B"/>
    <w:rsid w:val="002D23AF"/>
    <w:rsid w:val="002D30CB"/>
    <w:rsid w:val="002D598B"/>
    <w:rsid w:val="002E11ED"/>
    <w:rsid w:val="002F02E5"/>
    <w:rsid w:val="002F3DC5"/>
    <w:rsid w:val="00301845"/>
    <w:rsid w:val="00302EDB"/>
    <w:rsid w:val="00306257"/>
    <w:rsid w:val="0031053E"/>
    <w:rsid w:val="00311762"/>
    <w:rsid w:val="003133FF"/>
    <w:rsid w:val="003148C9"/>
    <w:rsid w:val="00321CC4"/>
    <w:rsid w:val="003305B1"/>
    <w:rsid w:val="003319ED"/>
    <w:rsid w:val="003338B7"/>
    <w:rsid w:val="00334139"/>
    <w:rsid w:val="00336F5A"/>
    <w:rsid w:val="003406F1"/>
    <w:rsid w:val="003416E8"/>
    <w:rsid w:val="003416EB"/>
    <w:rsid w:val="0036181B"/>
    <w:rsid w:val="0036230D"/>
    <w:rsid w:val="00362486"/>
    <w:rsid w:val="00367960"/>
    <w:rsid w:val="00371FEA"/>
    <w:rsid w:val="003746D4"/>
    <w:rsid w:val="00375049"/>
    <w:rsid w:val="00381D9E"/>
    <w:rsid w:val="00382FF1"/>
    <w:rsid w:val="00385DB8"/>
    <w:rsid w:val="003964FF"/>
    <w:rsid w:val="003A539B"/>
    <w:rsid w:val="003A6D94"/>
    <w:rsid w:val="003D647E"/>
    <w:rsid w:val="003E47A0"/>
    <w:rsid w:val="003F4C2E"/>
    <w:rsid w:val="0040454B"/>
    <w:rsid w:val="00413BB1"/>
    <w:rsid w:val="004147D7"/>
    <w:rsid w:val="0042408B"/>
    <w:rsid w:val="00425BFC"/>
    <w:rsid w:val="0044197F"/>
    <w:rsid w:val="00442F74"/>
    <w:rsid w:val="00447433"/>
    <w:rsid w:val="0045193E"/>
    <w:rsid w:val="0045766A"/>
    <w:rsid w:val="00461FCF"/>
    <w:rsid w:val="00471958"/>
    <w:rsid w:val="0047537A"/>
    <w:rsid w:val="004865CA"/>
    <w:rsid w:val="004877F4"/>
    <w:rsid w:val="00493952"/>
    <w:rsid w:val="004A07B7"/>
    <w:rsid w:val="004A1311"/>
    <w:rsid w:val="004A2E64"/>
    <w:rsid w:val="004A34B1"/>
    <w:rsid w:val="004A7197"/>
    <w:rsid w:val="004A7985"/>
    <w:rsid w:val="004B2440"/>
    <w:rsid w:val="004C0BEF"/>
    <w:rsid w:val="004C1DC5"/>
    <w:rsid w:val="004F6310"/>
    <w:rsid w:val="00501E4A"/>
    <w:rsid w:val="00505FAE"/>
    <w:rsid w:val="005123E7"/>
    <w:rsid w:val="00521A9A"/>
    <w:rsid w:val="005312B2"/>
    <w:rsid w:val="005337C2"/>
    <w:rsid w:val="0054196B"/>
    <w:rsid w:val="0055684C"/>
    <w:rsid w:val="00565711"/>
    <w:rsid w:val="0057174D"/>
    <w:rsid w:val="005738BA"/>
    <w:rsid w:val="00574309"/>
    <w:rsid w:val="00584252"/>
    <w:rsid w:val="00586AB4"/>
    <w:rsid w:val="005C2842"/>
    <w:rsid w:val="005D2CF4"/>
    <w:rsid w:val="005D3C5F"/>
    <w:rsid w:val="005E4151"/>
    <w:rsid w:val="005E5BA2"/>
    <w:rsid w:val="00601396"/>
    <w:rsid w:val="0060540F"/>
    <w:rsid w:val="00605478"/>
    <w:rsid w:val="00606281"/>
    <w:rsid w:val="00621665"/>
    <w:rsid w:val="00636506"/>
    <w:rsid w:val="006415C9"/>
    <w:rsid w:val="00642893"/>
    <w:rsid w:val="00644D6B"/>
    <w:rsid w:val="00647542"/>
    <w:rsid w:val="00647D27"/>
    <w:rsid w:val="006612E6"/>
    <w:rsid w:val="00666B5B"/>
    <w:rsid w:val="0067595A"/>
    <w:rsid w:val="00677CBE"/>
    <w:rsid w:val="00680591"/>
    <w:rsid w:val="00683710"/>
    <w:rsid w:val="0068795A"/>
    <w:rsid w:val="00694B9A"/>
    <w:rsid w:val="00696D08"/>
    <w:rsid w:val="00696DC5"/>
    <w:rsid w:val="00696FAE"/>
    <w:rsid w:val="006A1451"/>
    <w:rsid w:val="006A5570"/>
    <w:rsid w:val="006B01BD"/>
    <w:rsid w:val="006B1410"/>
    <w:rsid w:val="006D296B"/>
    <w:rsid w:val="006D5543"/>
    <w:rsid w:val="006E7C9F"/>
    <w:rsid w:val="006F14C2"/>
    <w:rsid w:val="006F7599"/>
    <w:rsid w:val="007140C9"/>
    <w:rsid w:val="00723C4E"/>
    <w:rsid w:val="007405AE"/>
    <w:rsid w:val="007435AD"/>
    <w:rsid w:val="00747E27"/>
    <w:rsid w:val="0075026B"/>
    <w:rsid w:val="00750547"/>
    <w:rsid w:val="00750B61"/>
    <w:rsid w:val="00750C93"/>
    <w:rsid w:val="007613E9"/>
    <w:rsid w:val="00762F97"/>
    <w:rsid w:val="00765399"/>
    <w:rsid w:val="00787312"/>
    <w:rsid w:val="007A157B"/>
    <w:rsid w:val="007A3086"/>
    <w:rsid w:val="007A7167"/>
    <w:rsid w:val="007A7BBB"/>
    <w:rsid w:val="007B722E"/>
    <w:rsid w:val="007C3A69"/>
    <w:rsid w:val="007C662D"/>
    <w:rsid w:val="007D0D57"/>
    <w:rsid w:val="007D445F"/>
    <w:rsid w:val="007E0A99"/>
    <w:rsid w:val="007E502E"/>
    <w:rsid w:val="007E6A01"/>
    <w:rsid w:val="007F2696"/>
    <w:rsid w:val="007F4A33"/>
    <w:rsid w:val="007F7DA0"/>
    <w:rsid w:val="008073E0"/>
    <w:rsid w:val="00814E58"/>
    <w:rsid w:val="008153DC"/>
    <w:rsid w:val="0081630B"/>
    <w:rsid w:val="00827DEF"/>
    <w:rsid w:val="00831E79"/>
    <w:rsid w:val="008359AF"/>
    <w:rsid w:val="0084004A"/>
    <w:rsid w:val="00841DE1"/>
    <w:rsid w:val="00846C9D"/>
    <w:rsid w:val="0085251C"/>
    <w:rsid w:val="00875920"/>
    <w:rsid w:val="00882E30"/>
    <w:rsid w:val="0088617D"/>
    <w:rsid w:val="00891315"/>
    <w:rsid w:val="008976F5"/>
    <w:rsid w:val="008A4EDB"/>
    <w:rsid w:val="008B6721"/>
    <w:rsid w:val="008C6950"/>
    <w:rsid w:val="00900D7F"/>
    <w:rsid w:val="00901AC3"/>
    <w:rsid w:val="0090405F"/>
    <w:rsid w:val="00910391"/>
    <w:rsid w:val="00910432"/>
    <w:rsid w:val="00910D9C"/>
    <w:rsid w:val="00911D31"/>
    <w:rsid w:val="00912673"/>
    <w:rsid w:val="0091331E"/>
    <w:rsid w:val="00926EE7"/>
    <w:rsid w:val="0093725A"/>
    <w:rsid w:val="009441E5"/>
    <w:rsid w:val="00944CDD"/>
    <w:rsid w:val="00957BCB"/>
    <w:rsid w:val="00970C77"/>
    <w:rsid w:val="0097254E"/>
    <w:rsid w:val="00975362"/>
    <w:rsid w:val="00977065"/>
    <w:rsid w:val="00977B21"/>
    <w:rsid w:val="009814E6"/>
    <w:rsid w:val="0098251B"/>
    <w:rsid w:val="009845E6"/>
    <w:rsid w:val="0098794F"/>
    <w:rsid w:val="009916FB"/>
    <w:rsid w:val="0099486B"/>
    <w:rsid w:val="00996444"/>
    <w:rsid w:val="009A070B"/>
    <w:rsid w:val="009B7305"/>
    <w:rsid w:val="009C2295"/>
    <w:rsid w:val="009C4B13"/>
    <w:rsid w:val="009D3834"/>
    <w:rsid w:val="009D7CA4"/>
    <w:rsid w:val="009E0402"/>
    <w:rsid w:val="009E3B3D"/>
    <w:rsid w:val="009E786B"/>
    <w:rsid w:val="00A01E71"/>
    <w:rsid w:val="00A0267B"/>
    <w:rsid w:val="00A12191"/>
    <w:rsid w:val="00A211C0"/>
    <w:rsid w:val="00A33819"/>
    <w:rsid w:val="00A34411"/>
    <w:rsid w:val="00A35664"/>
    <w:rsid w:val="00A4017E"/>
    <w:rsid w:val="00A51EE3"/>
    <w:rsid w:val="00A54F97"/>
    <w:rsid w:val="00A55111"/>
    <w:rsid w:val="00A6756B"/>
    <w:rsid w:val="00A7232B"/>
    <w:rsid w:val="00A7711B"/>
    <w:rsid w:val="00A77813"/>
    <w:rsid w:val="00A809DD"/>
    <w:rsid w:val="00A871FE"/>
    <w:rsid w:val="00A92E4F"/>
    <w:rsid w:val="00A94B6C"/>
    <w:rsid w:val="00AB78A3"/>
    <w:rsid w:val="00AC1668"/>
    <w:rsid w:val="00AD233A"/>
    <w:rsid w:val="00AD37FA"/>
    <w:rsid w:val="00AD479A"/>
    <w:rsid w:val="00AF3A9E"/>
    <w:rsid w:val="00AF481F"/>
    <w:rsid w:val="00AF5902"/>
    <w:rsid w:val="00AF5B61"/>
    <w:rsid w:val="00B01B6F"/>
    <w:rsid w:val="00B0403E"/>
    <w:rsid w:val="00B043E2"/>
    <w:rsid w:val="00B11C23"/>
    <w:rsid w:val="00B16532"/>
    <w:rsid w:val="00B179FC"/>
    <w:rsid w:val="00B34194"/>
    <w:rsid w:val="00B47BBD"/>
    <w:rsid w:val="00B54112"/>
    <w:rsid w:val="00B54DE9"/>
    <w:rsid w:val="00B57869"/>
    <w:rsid w:val="00B7363A"/>
    <w:rsid w:val="00B800C4"/>
    <w:rsid w:val="00B80AF6"/>
    <w:rsid w:val="00B80FD1"/>
    <w:rsid w:val="00B84A49"/>
    <w:rsid w:val="00B85EBA"/>
    <w:rsid w:val="00B875F9"/>
    <w:rsid w:val="00B92124"/>
    <w:rsid w:val="00BA12A9"/>
    <w:rsid w:val="00BA6EA5"/>
    <w:rsid w:val="00BA7EF3"/>
    <w:rsid w:val="00BB09BF"/>
    <w:rsid w:val="00BB408B"/>
    <w:rsid w:val="00BD1300"/>
    <w:rsid w:val="00BD38C9"/>
    <w:rsid w:val="00BD7DAE"/>
    <w:rsid w:val="00BE04D5"/>
    <w:rsid w:val="00BE1754"/>
    <w:rsid w:val="00BE4914"/>
    <w:rsid w:val="00C01A3A"/>
    <w:rsid w:val="00C13A5B"/>
    <w:rsid w:val="00C211ED"/>
    <w:rsid w:val="00C277D0"/>
    <w:rsid w:val="00C27BDB"/>
    <w:rsid w:val="00C32C6A"/>
    <w:rsid w:val="00C34401"/>
    <w:rsid w:val="00C34BC2"/>
    <w:rsid w:val="00C40CA8"/>
    <w:rsid w:val="00C460A6"/>
    <w:rsid w:val="00C50742"/>
    <w:rsid w:val="00C533BC"/>
    <w:rsid w:val="00C663A8"/>
    <w:rsid w:val="00C72434"/>
    <w:rsid w:val="00C72A5B"/>
    <w:rsid w:val="00C732C6"/>
    <w:rsid w:val="00C742ED"/>
    <w:rsid w:val="00C7649E"/>
    <w:rsid w:val="00C847B1"/>
    <w:rsid w:val="00C91CA9"/>
    <w:rsid w:val="00C9223F"/>
    <w:rsid w:val="00C96B84"/>
    <w:rsid w:val="00CC0237"/>
    <w:rsid w:val="00CC29C9"/>
    <w:rsid w:val="00CC34B6"/>
    <w:rsid w:val="00CC5928"/>
    <w:rsid w:val="00CD1511"/>
    <w:rsid w:val="00CD1EA4"/>
    <w:rsid w:val="00CE5924"/>
    <w:rsid w:val="00D05BC4"/>
    <w:rsid w:val="00D20777"/>
    <w:rsid w:val="00D21FBA"/>
    <w:rsid w:val="00D22432"/>
    <w:rsid w:val="00D37C7A"/>
    <w:rsid w:val="00D4076A"/>
    <w:rsid w:val="00D4485C"/>
    <w:rsid w:val="00D45EA8"/>
    <w:rsid w:val="00D6048F"/>
    <w:rsid w:val="00D61D4F"/>
    <w:rsid w:val="00D67716"/>
    <w:rsid w:val="00D71BA7"/>
    <w:rsid w:val="00D73B3F"/>
    <w:rsid w:val="00D82B01"/>
    <w:rsid w:val="00D90A36"/>
    <w:rsid w:val="00D916F0"/>
    <w:rsid w:val="00DA34DB"/>
    <w:rsid w:val="00DA5655"/>
    <w:rsid w:val="00DD362A"/>
    <w:rsid w:val="00DD5727"/>
    <w:rsid w:val="00DF0949"/>
    <w:rsid w:val="00DF1C71"/>
    <w:rsid w:val="00DF3780"/>
    <w:rsid w:val="00DF4C2D"/>
    <w:rsid w:val="00E069A5"/>
    <w:rsid w:val="00E0788B"/>
    <w:rsid w:val="00E15D46"/>
    <w:rsid w:val="00E20CCC"/>
    <w:rsid w:val="00E21C29"/>
    <w:rsid w:val="00E31091"/>
    <w:rsid w:val="00E42DB4"/>
    <w:rsid w:val="00E47F71"/>
    <w:rsid w:val="00E5072D"/>
    <w:rsid w:val="00E577A8"/>
    <w:rsid w:val="00E613D3"/>
    <w:rsid w:val="00E61ADB"/>
    <w:rsid w:val="00E7291A"/>
    <w:rsid w:val="00E82C42"/>
    <w:rsid w:val="00E83B86"/>
    <w:rsid w:val="00E87275"/>
    <w:rsid w:val="00E968FC"/>
    <w:rsid w:val="00E9700C"/>
    <w:rsid w:val="00EA148E"/>
    <w:rsid w:val="00EA3CB5"/>
    <w:rsid w:val="00EB0644"/>
    <w:rsid w:val="00EB23EE"/>
    <w:rsid w:val="00EB2472"/>
    <w:rsid w:val="00EB567B"/>
    <w:rsid w:val="00EB5E3D"/>
    <w:rsid w:val="00EC6E51"/>
    <w:rsid w:val="00ED2ADA"/>
    <w:rsid w:val="00ED3D64"/>
    <w:rsid w:val="00ED47A6"/>
    <w:rsid w:val="00EE474A"/>
    <w:rsid w:val="00EF1FB7"/>
    <w:rsid w:val="00EF3553"/>
    <w:rsid w:val="00EF3689"/>
    <w:rsid w:val="00EF4971"/>
    <w:rsid w:val="00EF73B1"/>
    <w:rsid w:val="00F11C16"/>
    <w:rsid w:val="00F13ECE"/>
    <w:rsid w:val="00F166EC"/>
    <w:rsid w:val="00F1738E"/>
    <w:rsid w:val="00F324E5"/>
    <w:rsid w:val="00F34BF8"/>
    <w:rsid w:val="00F34E0A"/>
    <w:rsid w:val="00F44A53"/>
    <w:rsid w:val="00F51DA8"/>
    <w:rsid w:val="00F5381F"/>
    <w:rsid w:val="00F55FC6"/>
    <w:rsid w:val="00F60272"/>
    <w:rsid w:val="00F67703"/>
    <w:rsid w:val="00F73367"/>
    <w:rsid w:val="00F74421"/>
    <w:rsid w:val="00F75447"/>
    <w:rsid w:val="00F83738"/>
    <w:rsid w:val="00F8476E"/>
    <w:rsid w:val="00F85749"/>
    <w:rsid w:val="00F94AB1"/>
    <w:rsid w:val="00FA120F"/>
    <w:rsid w:val="00FA63A7"/>
    <w:rsid w:val="00FB112B"/>
    <w:rsid w:val="00FB3D34"/>
    <w:rsid w:val="00FB4157"/>
    <w:rsid w:val="00FC0DA5"/>
    <w:rsid w:val="00FC2DE9"/>
    <w:rsid w:val="00FD1B90"/>
    <w:rsid w:val="00FE1172"/>
    <w:rsid w:val="00FE34D1"/>
    <w:rsid w:val="00FE69EE"/>
    <w:rsid w:val="00FE6C88"/>
    <w:rsid w:val="00FF3400"/>
    <w:rsid w:val="00FF6270"/>
    <w:rsid w:val="00FF6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B0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75F9"/>
    <w:rPr>
      <w:rFonts w:ascii="Lucida Grande" w:hAnsi="Lucida Grande"/>
      <w:sz w:val="18"/>
      <w:szCs w:val="18"/>
    </w:rPr>
  </w:style>
  <w:style w:type="character" w:customStyle="1" w:styleId="BalloonTextChar">
    <w:name w:val="Balloon Text Char"/>
    <w:basedOn w:val="DefaultParagraphFont"/>
    <w:uiPriority w:val="99"/>
    <w:semiHidden/>
    <w:rsid w:val="00D82D38"/>
    <w:rPr>
      <w:rFonts w:ascii="Lucida Grande" w:hAnsi="Lucida Grande"/>
      <w:sz w:val="18"/>
      <w:szCs w:val="18"/>
    </w:rPr>
  </w:style>
  <w:style w:type="character" w:customStyle="1" w:styleId="BalloonTextChar0">
    <w:name w:val="Balloon Text Char"/>
    <w:basedOn w:val="DefaultParagraphFont"/>
    <w:uiPriority w:val="99"/>
    <w:semiHidden/>
    <w:rsid w:val="001D4DBF"/>
    <w:rPr>
      <w:rFonts w:ascii="Lucida Grande" w:hAnsi="Lucida Grande"/>
      <w:sz w:val="18"/>
      <w:szCs w:val="18"/>
    </w:rPr>
  </w:style>
  <w:style w:type="character" w:customStyle="1" w:styleId="BalloonTextChar2">
    <w:name w:val="Balloon Text Char"/>
    <w:basedOn w:val="DefaultParagraphFont"/>
    <w:uiPriority w:val="99"/>
    <w:semiHidden/>
    <w:rsid w:val="00596E36"/>
    <w:rPr>
      <w:rFonts w:ascii="Lucida Grande" w:hAnsi="Lucida Grande"/>
      <w:sz w:val="18"/>
      <w:szCs w:val="18"/>
    </w:rPr>
  </w:style>
  <w:style w:type="character" w:customStyle="1" w:styleId="BalloonTextChar3">
    <w:name w:val="Balloon Text Char"/>
    <w:basedOn w:val="DefaultParagraphFont"/>
    <w:uiPriority w:val="99"/>
    <w:semiHidden/>
    <w:rsid w:val="00596E36"/>
    <w:rPr>
      <w:rFonts w:ascii="Lucida Grande" w:hAnsi="Lucida Grande"/>
      <w:sz w:val="18"/>
      <w:szCs w:val="18"/>
    </w:rPr>
  </w:style>
  <w:style w:type="character" w:customStyle="1" w:styleId="BalloonTextChar4">
    <w:name w:val="Balloon Text Char"/>
    <w:basedOn w:val="DefaultParagraphFont"/>
    <w:uiPriority w:val="99"/>
    <w:semiHidden/>
    <w:rsid w:val="00117C02"/>
    <w:rPr>
      <w:rFonts w:ascii="Lucida Grande" w:hAnsi="Lucida Grande"/>
      <w:sz w:val="18"/>
      <w:szCs w:val="18"/>
    </w:rPr>
  </w:style>
  <w:style w:type="character" w:customStyle="1" w:styleId="BalloonTextChar5">
    <w:name w:val="Balloon Text Char"/>
    <w:basedOn w:val="DefaultParagraphFont"/>
    <w:uiPriority w:val="99"/>
    <w:semiHidden/>
    <w:rsid w:val="00117C02"/>
    <w:rPr>
      <w:rFonts w:ascii="Lucida Grande" w:hAnsi="Lucida Grande"/>
      <w:sz w:val="18"/>
      <w:szCs w:val="18"/>
    </w:rPr>
  </w:style>
  <w:style w:type="character" w:customStyle="1" w:styleId="BalloonTextChar6">
    <w:name w:val="Balloon Text Char"/>
    <w:basedOn w:val="DefaultParagraphFont"/>
    <w:uiPriority w:val="99"/>
    <w:semiHidden/>
    <w:rsid w:val="00117C02"/>
    <w:rPr>
      <w:rFonts w:ascii="Lucida Grande" w:hAnsi="Lucida Grande"/>
      <w:sz w:val="18"/>
      <w:szCs w:val="18"/>
    </w:rPr>
  </w:style>
  <w:style w:type="character" w:customStyle="1" w:styleId="BalloonTextChar7">
    <w:name w:val="Balloon Text Char"/>
    <w:basedOn w:val="DefaultParagraphFont"/>
    <w:uiPriority w:val="99"/>
    <w:semiHidden/>
    <w:rsid w:val="00117C02"/>
    <w:rPr>
      <w:rFonts w:ascii="Lucida Grande" w:hAnsi="Lucida Grande"/>
      <w:sz w:val="18"/>
      <w:szCs w:val="18"/>
    </w:rPr>
  </w:style>
  <w:style w:type="character" w:customStyle="1" w:styleId="BalloonTextChar8">
    <w:name w:val="Balloon Text Char"/>
    <w:basedOn w:val="DefaultParagraphFont"/>
    <w:uiPriority w:val="99"/>
    <w:semiHidden/>
    <w:rsid w:val="00117C02"/>
    <w:rPr>
      <w:rFonts w:ascii="Lucida Grande" w:hAnsi="Lucida Grande"/>
      <w:sz w:val="18"/>
      <w:szCs w:val="18"/>
    </w:rPr>
  </w:style>
  <w:style w:type="character" w:customStyle="1" w:styleId="BalloonTextChar9">
    <w:name w:val="Balloon Text Char"/>
    <w:basedOn w:val="DefaultParagraphFont"/>
    <w:uiPriority w:val="99"/>
    <w:semiHidden/>
    <w:rsid w:val="00D20BD6"/>
    <w:rPr>
      <w:rFonts w:ascii="Lucida Grande" w:hAnsi="Lucida Grande"/>
      <w:sz w:val="18"/>
      <w:szCs w:val="18"/>
    </w:rPr>
  </w:style>
  <w:style w:type="character" w:customStyle="1" w:styleId="BalloonTextChara">
    <w:name w:val="Balloon Text Char"/>
    <w:basedOn w:val="DefaultParagraphFont"/>
    <w:uiPriority w:val="99"/>
    <w:semiHidden/>
    <w:rsid w:val="00FC553B"/>
    <w:rPr>
      <w:rFonts w:ascii="Lucida Grande" w:hAnsi="Lucida Grande"/>
      <w:sz w:val="18"/>
      <w:szCs w:val="18"/>
    </w:rPr>
  </w:style>
  <w:style w:type="character" w:customStyle="1" w:styleId="BalloonTextCharb">
    <w:name w:val="Balloon Text Char"/>
    <w:basedOn w:val="DefaultParagraphFont"/>
    <w:uiPriority w:val="99"/>
    <w:semiHidden/>
    <w:rsid w:val="00FF676C"/>
    <w:rPr>
      <w:rFonts w:ascii="Lucida Grande" w:hAnsi="Lucida Grande"/>
      <w:sz w:val="18"/>
      <w:szCs w:val="18"/>
    </w:rPr>
  </w:style>
  <w:style w:type="table" w:styleId="TableGrid">
    <w:name w:val="Table Grid"/>
    <w:basedOn w:val="TableNormal"/>
    <w:uiPriority w:val="59"/>
    <w:rsid w:val="001B3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5BC4"/>
    <w:pPr>
      <w:ind w:left="720"/>
      <w:contextualSpacing/>
    </w:pPr>
  </w:style>
  <w:style w:type="character" w:styleId="Hyperlink">
    <w:name w:val="Hyperlink"/>
    <w:basedOn w:val="DefaultParagraphFont"/>
    <w:rsid w:val="00212552"/>
    <w:rPr>
      <w:color w:val="0000FF"/>
      <w:u w:val="single"/>
    </w:rPr>
  </w:style>
  <w:style w:type="character" w:styleId="FollowedHyperlink">
    <w:name w:val="FollowedHyperlink"/>
    <w:basedOn w:val="DefaultParagraphFont"/>
    <w:uiPriority w:val="99"/>
    <w:semiHidden/>
    <w:unhideWhenUsed/>
    <w:rsid w:val="00C32C6A"/>
    <w:rPr>
      <w:color w:val="800080" w:themeColor="followedHyperlink"/>
      <w:u w:val="single"/>
    </w:rPr>
  </w:style>
  <w:style w:type="character" w:styleId="CommentReference">
    <w:name w:val="annotation reference"/>
    <w:basedOn w:val="DefaultParagraphFont"/>
    <w:uiPriority w:val="99"/>
    <w:semiHidden/>
    <w:unhideWhenUsed/>
    <w:rsid w:val="00B875F9"/>
    <w:rPr>
      <w:sz w:val="18"/>
      <w:szCs w:val="18"/>
    </w:rPr>
  </w:style>
  <w:style w:type="paragraph" w:styleId="CommentText">
    <w:name w:val="annotation text"/>
    <w:basedOn w:val="Normal"/>
    <w:link w:val="CommentTextChar"/>
    <w:uiPriority w:val="99"/>
    <w:semiHidden/>
    <w:unhideWhenUsed/>
    <w:rsid w:val="00B875F9"/>
  </w:style>
  <w:style w:type="character" w:customStyle="1" w:styleId="CommentTextChar">
    <w:name w:val="Comment Text Char"/>
    <w:basedOn w:val="DefaultParagraphFont"/>
    <w:link w:val="CommentText"/>
    <w:uiPriority w:val="99"/>
    <w:semiHidden/>
    <w:rsid w:val="00B875F9"/>
    <w:rPr>
      <w:sz w:val="24"/>
      <w:szCs w:val="24"/>
    </w:rPr>
  </w:style>
  <w:style w:type="paragraph" w:styleId="CommentSubject">
    <w:name w:val="annotation subject"/>
    <w:basedOn w:val="CommentText"/>
    <w:next w:val="CommentText"/>
    <w:link w:val="CommentSubjectChar"/>
    <w:uiPriority w:val="99"/>
    <w:semiHidden/>
    <w:unhideWhenUsed/>
    <w:rsid w:val="00B875F9"/>
    <w:rPr>
      <w:b/>
      <w:bCs/>
      <w:sz w:val="20"/>
      <w:szCs w:val="20"/>
    </w:rPr>
  </w:style>
  <w:style w:type="character" w:customStyle="1" w:styleId="CommentSubjectChar">
    <w:name w:val="Comment Subject Char"/>
    <w:basedOn w:val="CommentTextChar"/>
    <w:link w:val="CommentSubject"/>
    <w:uiPriority w:val="99"/>
    <w:semiHidden/>
    <w:rsid w:val="00B875F9"/>
    <w:rPr>
      <w:b/>
      <w:bCs/>
      <w:sz w:val="24"/>
      <w:szCs w:val="24"/>
    </w:rPr>
  </w:style>
  <w:style w:type="character" w:customStyle="1" w:styleId="BalloonTextChar1">
    <w:name w:val="Balloon Text Char1"/>
    <w:basedOn w:val="DefaultParagraphFont"/>
    <w:link w:val="BalloonText"/>
    <w:uiPriority w:val="99"/>
    <w:semiHidden/>
    <w:rsid w:val="00B875F9"/>
    <w:rPr>
      <w:rFonts w:ascii="Lucida Grande" w:hAnsi="Lucida Grande"/>
      <w:sz w:val="18"/>
      <w:szCs w:val="18"/>
    </w:rPr>
  </w:style>
  <w:style w:type="paragraph" w:styleId="Footer">
    <w:name w:val="footer"/>
    <w:basedOn w:val="Normal"/>
    <w:link w:val="FooterChar"/>
    <w:uiPriority w:val="99"/>
    <w:unhideWhenUsed/>
    <w:rsid w:val="00C91CA9"/>
    <w:pPr>
      <w:tabs>
        <w:tab w:val="center" w:pos="4320"/>
        <w:tab w:val="right" w:pos="8640"/>
      </w:tabs>
    </w:pPr>
  </w:style>
  <w:style w:type="character" w:customStyle="1" w:styleId="FooterChar">
    <w:name w:val="Footer Char"/>
    <w:basedOn w:val="DefaultParagraphFont"/>
    <w:link w:val="Footer"/>
    <w:uiPriority w:val="99"/>
    <w:rsid w:val="00C91CA9"/>
    <w:rPr>
      <w:sz w:val="24"/>
      <w:szCs w:val="24"/>
    </w:rPr>
  </w:style>
  <w:style w:type="character" w:styleId="PageNumber">
    <w:name w:val="page number"/>
    <w:basedOn w:val="DefaultParagraphFont"/>
    <w:uiPriority w:val="99"/>
    <w:semiHidden/>
    <w:unhideWhenUsed/>
    <w:rsid w:val="00C91CA9"/>
  </w:style>
  <w:style w:type="character" w:styleId="HTMLCite">
    <w:name w:val="HTML Cite"/>
    <w:basedOn w:val="DefaultParagraphFont"/>
    <w:uiPriority w:val="99"/>
    <w:rsid w:val="00875920"/>
    <w:rPr>
      <w:i/>
    </w:rPr>
  </w:style>
  <w:style w:type="paragraph" w:styleId="NoSpacing">
    <w:name w:val="No Spacing"/>
    <w:qFormat/>
    <w:rsid w:val="007A157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75F9"/>
    <w:rPr>
      <w:rFonts w:ascii="Lucida Grande" w:hAnsi="Lucida Grande"/>
      <w:sz w:val="18"/>
      <w:szCs w:val="18"/>
    </w:rPr>
  </w:style>
  <w:style w:type="character" w:customStyle="1" w:styleId="BalloonTextChar">
    <w:name w:val="Balloon Text Char"/>
    <w:basedOn w:val="DefaultParagraphFont"/>
    <w:uiPriority w:val="99"/>
    <w:semiHidden/>
    <w:rsid w:val="00D82D38"/>
    <w:rPr>
      <w:rFonts w:ascii="Lucida Grande" w:hAnsi="Lucida Grande"/>
      <w:sz w:val="18"/>
      <w:szCs w:val="18"/>
    </w:rPr>
  </w:style>
  <w:style w:type="character" w:customStyle="1" w:styleId="BalloonTextChar0">
    <w:name w:val="Balloon Text Char"/>
    <w:basedOn w:val="DefaultParagraphFont"/>
    <w:uiPriority w:val="99"/>
    <w:semiHidden/>
    <w:rsid w:val="001D4DBF"/>
    <w:rPr>
      <w:rFonts w:ascii="Lucida Grande" w:hAnsi="Lucida Grande"/>
      <w:sz w:val="18"/>
      <w:szCs w:val="18"/>
    </w:rPr>
  </w:style>
  <w:style w:type="character" w:customStyle="1" w:styleId="BalloonTextChar2">
    <w:name w:val="Balloon Text Char"/>
    <w:basedOn w:val="DefaultParagraphFont"/>
    <w:uiPriority w:val="99"/>
    <w:semiHidden/>
    <w:rsid w:val="00596E36"/>
    <w:rPr>
      <w:rFonts w:ascii="Lucida Grande" w:hAnsi="Lucida Grande"/>
      <w:sz w:val="18"/>
      <w:szCs w:val="18"/>
    </w:rPr>
  </w:style>
  <w:style w:type="character" w:customStyle="1" w:styleId="BalloonTextChar3">
    <w:name w:val="Balloon Text Char"/>
    <w:basedOn w:val="DefaultParagraphFont"/>
    <w:uiPriority w:val="99"/>
    <w:semiHidden/>
    <w:rsid w:val="00596E36"/>
    <w:rPr>
      <w:rFonts w:ascii="Lucida Grande" w:hAnsi="Lucida Grande"/>
      <w:sz w:val="18"/>
      <w:szCs w:val="18"/>
    </w:rPr>
  </w:style>
  <w:style w:type="character" w:customStyle="1" w:styleId="BalloonTextChar4">
    <w:name w:val="Balloon Text Char"/>
    <w:basedOn w:val="DefaultParagraphFont"/>
    <w:uiPriority w:val="99"/>
    <w:semiHidden/>
    <w:rsid w:val="00117C02"/>
    <w:rPr>
      <w:rFonts w:ascii="Lucida Grande" w:hAnsi="Lucida Grande"/>
      <w:sz w:val="18"/>
      <w:szCs w:val="18"/>
    </w:rPr>
  </w:style>
  <w:style w:type="character" w:customStyle="1" w:styleId="BalloonTextChar5">
    <w:name w:val="Balloon Text Char"/>
    <w:basedOn w:val="DefaultParagraphFont"/>
    <w:uiPriority w:val="99"/>
    <w:semiHidden/>
    <w:rsid w:val="00117C02"/>
    <w:rPr>
      <w:rFonts w:ascii="Lucida Grande" w:hAnsi="Lucida Grande"/>
      <w:sz w:val="18"/>
      <w:szCs w:val="18"/>
    </w:rPr>
  </w:style>
  <w:style w:type="character" w:customStyle="1" w:styleId="BalloonTextChar6">
    <w:name w:val="Balloon Text Char"/>
    <w:basedOn w:val="DefaultParagraphFont"/>
    <w:uiPriority w:val="99"/>
    <w:semiHidden/>
    <w:rsid w:val="00117C02"/>
    <w:rPr>
      <w:rFonts w:ascii="Lucida Grande" w:hAnsi="Lucida Grande"/>
      <w:sz w:val="18"/>
      <w:szCs w:val="18"/>
    </w:rPr>
  </w:style>
  <w:style w:type="character" w:customStyle="1" w:styleId="BalloonTextChar7">
    <w:name w:val="Balloon Text Char"/>
    <w:basedOn w:val="DefaultParagraphFont"/>
    <w:uiPriority w:val="99"/>
    <w:semiHidden/>
    <w:rsid w:val="00117C02"/>
    <w:rPr>
      <w:rFonts w:ascii="Lucida Grande" w:hAnsi="Lucida Grande"/>
      <w:sz w:val="18"/>
      <w:szCs w:val="18"/>
    </w:rPr>
  </w:style>
  <w:style w:type="character" w:customStyle="1" w:styleId="BalloonTextChar8">
    <w:name w:val="Balloon Text Char"/>
    <w:basedOn w:val="DefaultParagraphFont"/>
    <w:uiPriority w:val="99"/>
    <w:semiHidden/>
    <w:rsid w:val="00117C02"/>
    <w:rPr>
      <w:rFonts w:ascii="Lucida Grande" w:hAnsi="Lucida Grande"/>
      <w:sz w:val="18"/>
      <w:szCs w:val="18"/>
    </w:rPr>
  </w:style>
  <w:style w:type="character" w:customStyle="1" w:styleId="BalloonTextChar9">
    <w:name w:val="Balloon Text Char"/>
    <w:basedOn w:val="DefaultParagraphFont"/>
    <w:uiPriority w:val="99"/>
    <w:semiHidden/>
    <w:rsid w:val="00D20BD6"/>
    <w:rPr>
      <w:rFonts w:ascii="Lucida Grande" w:hAnsi="Lucida Grande"/>
      <w:sz w:val="18"/>
      <w:szCs w:val="18"/>
    </w:rPr>
  </w:style>
  <w:style w:type="character" w:customStyle="1" w:styleId="BalloonTextChara">
    <w:name w:val="Balloon Text Char"/>
    <w:basedOn w:val="DefaultParagraphFont"/>
    <w:uiPriority w:val="99"/>
    <w:semiHidden/>
    <w:rsid w:val="00FC553B"/>
    <w:rPr>
      <w:rFonts w:ascii="Lucida Grande" w:hAnsi="Lucida Grande"/>
      <w:sz w:val="18"/>
      <w:szCs w:val="18"/>
    </w:rPr>
  </w:style>
  <w:style w:type="character" w:customStyle="1" w:styleId="BalloonTextCharb">
    <w:name w:val="Balloon Text Char"/>
    <w:basedOn w:val="DefaultParagraphFont"/>
    <w:uiPriority w:val="99"/>
    <w:semiHidden/>
    <w:rsid w:val="00FF676C"/>
    <w:rPr>
      <w:rFonts w:ascii="Lucida Grande" w:hAnsi="Lucida Grande"/>
      <w:sz w:val="18"/>
      <w:szCs w:val="18"/>
    </w:rPr>
  </w:style>
  <w:style w:type="table" w:styleId="TableGrid">
    <w:name w:val="Table Grid"/>
    <w:basedOn w:val="TableNormal"/>
    <w:uiPriority w:val="59"/>
    <w:rsid w:val="001B3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5BC4"/>
    <w:pPr>
      <w:ind w:left="720"/>
      <w:contextualSpacing/>
    </w:pPr>
  </w:style>
  <w:style w:type="character" w:styleId="Hyperlink">
    <w:name w:val="Hyperlink"/>
    <w:basedOn w:val="DefaultParagraphFont"/>
    <w:rsid w:val="00212552"/>
    <w:rPr>
      <w:color w:val="0000FF"/>
      <w:u w:val="single"/>
    </w:rPr>
  </w:style>
  <w:style w:type="character" w:styleId="FollowedHyperlink">
    <w:name w:val="FollowedHyperlink"/>
    <w:basedOn w:val="DefaultParagraphFont"/>
    <w:uiPriority w:val="99"/>
    <w:semiHidden/>
    <w:unhideWhenUsed/>
    <w:rsid w:val="00C32C6A"/>
    <w:rPr>
      <w:color w:val="800080" w:themeColor="followedHyperlink"/>
      <w:u w:val="single"/>
    </w:rPr>
  </w:style>
  <w:style w:type="character" w:styleId="CommentReference">
    <w:name w:val="annotation reference"/>
    <w:basedOn w:val="DefaultParagraphFont"/>
    <w:uiPriority w:val="99"/>
    <w:semiHidden/>
    <w:unhideWhenUsed/>
    <w:rsid w:val="00B875F9"/>
    <w:rPr>
      <w:sz w:val="18"/>
      <w:szCs w:val="18"/>
    </w:rPr>
  </w:style>
  <w:style w:type="paragraph" w:styleId="CommentText">
    <w:name w:val="annotation text"/>
    <w:basedOn w:val="Normal"/>
    <w:link w:val="CommentTextChar"/>
    <w:uiPriority w:val="99"/>
    <w:semiHidden/>
    <w:unhideWhenUsed/>
    <w:rsid w:val="00B875F9"/>
  </w:style>
  <w:style w:type="character" w:customStyle="1" w:styleId="CommentTextChar">
    <w:name w:val="Comment Text Char"/>
    <w:basedOn w:val="DefaultParagraphFont"/>
    <w:link w:val="CommentText"/>
    <w:uiPriority w:val="99"/>
    <w:semiHidden/>
    <w:rsid w:val="00B875F9"/>
    <w:rPr>
      <w:sz w:val="24"/>
      <w:szCs w:val="24"/>
    </w:rPr>
  </w:style>
  <w:style w:type="paragraph" w:styleId="CommentSubject">
    <w:name w:val="annotation subject"/>
    <w:basedOn w:val="CommentText"/>
    <w:next w:val="CommentText"/>
    <w:link w:val="CommentSubjectChar"/>
    <w:uiPriority w:val="99"/>
    <w:semiHidden/>
    <w:unhideWhenUsed/>
    <w:rsid w:val="00B875F9"/>
    <w:rPr>
      <w:b/>
      <w:bCs/>
      <w:sz w:val="20"/>
      <w:szCs w:val="20"/>
    </w:rPr>
  </w:style>
  <w:style w:type="character" w:customStyle="1" w:styleId="CommentSubjectChar">
    <w:name w:val="Comment Subject Char"/>
    <w:basedOn w:val="CommentTextChar"/>
    <w:link w:val="CommentSubject"/>
    <w:uiPriority w:val="99"/>
    <w:semiHidden/>
    <w:rsid w:val="00B875F9"/>
    <w:rPr>
      <w:b/>
      <w:bCs/>
      <w:sz w:val="24"/>
      <w:szCs w:val="24"/>
    </w:rPr>
  </w:style>
  <w:style w:type="character" w:customStyle="1" w:styleId="BalloonTextChar1">
    <w:name w:val="Balloon Text Char1"/>
    <w:basedOn w:val="DefaultParagraphFont"/>
    <w:link w:val="BalloonText"/>
    <w:uiPriority w:val="99"/>
    <w:semiHidden/>
    <w:rsid w:val="00B875F9"/>
    <w:rPr>
      <w:rFonts w:ascii="Lucida Grande" w:hAnsi="Lucida Grande"/>
      <w:sz w:val="18"/>
      <w:szCs w:val="18"/>
    </w:rPr>
  </w:style>
  <w:style w:type="paragraph" w:styleId="Footer">
    <w:name w:val="footer"/>
    <w:basedOn w:val="Normal"/>
    <w:link w:val="FooterChar"/>
    <w:uiPriority w:val="99"/>
    <w:unhideWhenUsed/>
    <w:rsid w:val="00C91CA9"/>
    <w:pPr>
      <w:tabs>
        <w:tab w:val="center" w:pos="4320"/>
        <w:tab w:val="right" w:pos="8640"/>
      </w:tabs>
    </w:pPr>
  </w:style>
  <w:style w:type="character" w:customStyle="1" w:styleId="FooterChar">
    <w:name w:val="Footer Char"/>
    <w:basedOn w:val="DefaultParagraphFont"/>
    <w:link w:val="Footer"/>
    <w:uiPriority w:val="99"/>
    <w:rsid w:val="00C91CA9"/>
    <w:rPr>
      <w:sz w:val="24"/>
      <w:szCs w:val="24"/>
    </w:rPr>
  </w:style>
  <w:style w:type="character" w:styleId="PageNumber">
    <w:name w:val="page number"/>
    <w:basedOn w:val="DefaultParagraphFont"/>
    <w:uiPriority w:val="99"/>
    <w:semiHidden/>
    <w:unhideWhenUsed/>
    <w:rsid w:val="00C91CA9"/>
  </w:style>
  <w:style w:type="character" w:styleId="HTMLCite">
    <w:name w:val="HTML Cite"/>
    <w:basedOn w:val="DefaultParagraphFont"/>
    <w:uiPriority w:val="99"/>
    <w:rsid w:val="00875920"/>
    <w:rPr>
      <w:i/>
    </w:rPr>
  </w:style>
  <w:style w:type="paragraph" w:styleId="NoSpacing">
    <w:name w:val="No Spacing"/>
    <w:qFormat/>
    <w:rsid w:val="007A157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16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giews/pricetool/" TargetMode="External"/><Relationship Id="rId20" Type="http://schemas.openxmlformats.org/officeDocument/2006/relationships/hyperlink" Target="http://data.un.org/" TargetMode="External"/><Relationship Id="rId21" Type="http://schemas.openxmlformats.org/officeDocument/2006/relationships/hyperlink" Target="http://data.un.org/Browse.aspx?d=ComTrade" TargetMode="External"/><Relationship Id="rId22" Type="http://schemas.openxmlformats.org/officeDocument/2006/relationships/hyperlink" Target="http://econ.worldbank.org/WBSITE/EXTERNAL/EXTDEC/EXTDECPROSPECTS/0,,contentMDK:21148472~menuPK:556802~pagePK:64165401~piPK:64165026~theSitePK:476883,00.html" TargetMode="External"/><Relationship Id="rId23" Type="http://schemas.openxmlformats.org/officeDocument/2006/relationships/hyperlink" Target="http://www.imfstatistics.org/im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rs.usda.gov/data/InternationalFoodDemand/" TargetMode="External"/><Relationship Id="rId11" Type="http://schemas.openxmlformats.org/officeDocument/2006/relationships/hyperlink" Target="http://www.ers.usda.gov/Data/elasticities/query.aspx" TargetMode="External"/><Relationship Id="rId12" Type="http://schemas.openxmlformats.org/officeDocument/2006/relationships/hyperlink" Target="http://www.kenyafoodsecurity.org/" TargetMode="External"/><Relationship Id="rId13" Type="http://schemas.openxmlformats.org/officeDocument/2006/relationships/hyperlink" Target="http://www.ratin.net" TargetMode="External"/><Relationship Id="rId14" Type="http://schemas.openxmlformats.org/officeDocument/2006/relationships/hyperlink" Target="http://www.foodnet.cgiar.org" TargetMode="External"/><Relationship Id="rId15" Type="http://schemas.openxmlformats.org/officeDocument/2006/relationships/hyperlink" Target="http://www.foodnet.cgiar.org/market/market.htm" TargetMode="External"/><Relationship Id="rId16" Type="http://schemas.openxmlformats.org/officeDocument/2006/relationships/hyperlink" Target="http://www.wfp.org/content/uganda-comprehensive-food-security-and-vulnerability-analysis" TargetMode="External"/><Relationship Id="rId17" Type="http://schemas.openxmlformats.org/officeDocument/2006/relationships/hyperlink" Target="http://www.imfstatistics.org/imf/" TargetMode="External"/><Relationship Id="rId18" Type="http://schemas.openxmlformats.org/officeDocument/2006/relationships/hyperlink" Target="http://faostat.fao.org/default.aspx" TargetMode="External"/><Relationship Id="rId19" Type="http://schemas.openxmlformats.org/officeDocument/2006/relationships/hyperlink" Target="http://faostat.fao.org/site/368/default.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w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Lentz</dc:creator>
  <cp:keywords/>
  <cp:lastModifiedBy>Erin Lentz</cp:lastModifiedBy>
  <cp:revision>2</cp:revision>
  <cp:lastPrinted>2009-12-07T13:51:00Z</cp:lastPrinted>
  <dcterms:created xsi:type="dcterms:W3CDTF">2012-03-12T19:38:00Z</dcterms:created>
  <dcterms:modified xsi:type="dcterms:W3CDTF">2012-03-12T19:38:00Z</dcterms:modified>
</cp:coreProperties>
</file>